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DD39E3">
      <w:pPr>
        <w:pStyle w:val="Heading1"/>
        <w:spacing w:before="120"/>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E6796D">
        <w:rPr>
          <w:rStyle w:val="IntenseEmphasis"/>
          <w:sz w:val="24"/>
        </w:rPr>
        <w:t>28</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376F89" w:rsidRPr="00376F89" w:rsidRDefault="00DA0C9E" w:rsidP="00376F89">
            <w:pPr>
              <w:pStyle w:val="NoSpacing"/>
              <w:rPr>
                <w:i/>
                <w:iCs/>
                <w:sz w:val="20"/>
              </w:rPr>
            </w:pPr>
            <w:r w:rsidRPr="00075524">
              <w:rPr>
                <w:rStyle w:val="Emphasis"/>
                <w:sz w:val="20"/>
              </w:rPr>
              <w:t>Scripture suggestion, basic overview, and background</w:t>
            </w:r>
            <w:r w:rsidR="005B1B14" w:rsidRPr="00075524">
              <w:rPr>
                <w:rStyle w:val="Emphasis"/>
                <w:sz w:val="20"/>
              </w:rPr>
              <w:t>:</w:t>
            </w:r>
          </w:p>
          <w:p w:rsidR="00376F89" w:rsidRDefault="00376F89" w:rsidP="00376F89">
            <w:pPr>
              <w:pStyle w:val="NoSpacing"/>
              <w:rPr>
                <w:sz w:val="20"/>
              </w:rPr>
            </w:pPr>
            <w:r>
              <w:rPr>
                <w:sz w:val="20"/>
              </w:rPr>
              <w:t xml:space="preserve">The Bible, all of church history, and all theology is unanimous regarding the importance and essential nature of the resurrection for the gospel. In all honesty, and this includes me too, in Young Life we are not great resurrection </w:t>
            </w:r>
            <w:proofErr w:type="spellStart"/>
            <w:r>
              <w:rPr>
                <w:sz w:val="20"/>
              </w:rPr>
              <w:t>proclaimers</w:t>
            </w:r>
            <w:proofErr w:type="spellEnd"/>
            <w:r>
              <w:rPr>
                <w:sz w:val="20"/>
              </w:rPr>
              <w:t>. We’ve spent a lot of time dialling-in sin talks and cross talks but not resurrection talks. Personally I am always working to get better, clearer, and more scriptural when it comes to my pr</w:t>
            </w:r>
            <w:r w:rsidR="00D30B5F">
              <w:rPr>
                <w:sz w:val="20"/>
              </w:rPr>
              <w:t>oclamation of the resurrection. If you haven’</w:t>
            </w:r>
            <w:r w:rsidR="00463CDF">
              <w:rPr>
                <w:sz w:val="20"/>
              </w:rPr>
              <w:t>t read 1 Cor. 15 recently</w:t>
            </w:r>
            <w:r w:rsidR="00D30B5F">
              <w:rPr>
                <w:sz w:val="20"/>
              </w:rPr>
              <w:t xml:space="preserve"> I’d suggest you do that to strengthen your resurrection theology.</w:t>
            </w:r>
          </w:p>
          <w:p w:rsidR="00376F89" w:rsidRDefault="00376F89" w:rsidP="00376F89">
            <w:pPr>
              <w:pStyle w:val="NoSpacing"/>
              <w:rPr>
                <w:sz w:val="20"/>
              </w:rPr>
            </w:pPr>
            <w:r>
              <w:rPr>
                <w:sz w:val="20"/>
              </w:rPr>
              <w:t>Here is a suggested outline to discuss the resurrection from Matthew 28:</w:t>
            </w:r>
          </w:p>
          <w:p w:rsidR="000A5AF6" w:rsidRDefault="00376F89" w:rsidP="000A5AF6">
            <w:pPr>
              <w:pStyle w:val="NoSpacing"/>
              <w:numPr>
                <w:ilvl w:val="0"/>
                <w:numId w:val="14"/>
              </w:numPr>
              <w:rPr>
                <w:sz w:val="20"/>
              </w:rPr>
            </w:pPr>
            <w:r>
              <w:rPr>
                <w:sz w:val="20"/>
              </w:rPr>
              <w:t>The Marys go to the tomb (v.1)</w:t>
            </w:r>
          </w:p>
          <w:p w:rsidR="00376F89" w:rsidRDefault="00376F89" w:rsidP="000A5AF6">
            <w:pPr>
              <w:pStyle w:val="NoSpacing"/>
              <w:numPr>
                <w:ilvl w:val="0"/>
                <w:numId w:val="14"/>
              </w:numPr>
              <w:rPr>
                <w:sz w:val="20"/>
              </w:rPr>
            </w:pPr>
            <w:r>
              <w:rPr>
                <w:sz w:val="20"/>
              </w:rPr>
              <w:t>Earthquake, angel, stone, guards (vv.2-4)</w:t>
            </w:r>
          </w:p>
          <w:p w:rsidR="00376F89" w:rsidRDefault="00376F89" w:rsidP="000A5AF6">
            <w:pPr>
              <w:pStyle w:val="NoSpacing"/>
              <w:numPr>
                <w:ilvl w:val="0"/>
                <w:numId w:val="14"/>
              </w:numPr>
              <w:rPr>
                <w:sz w:val="20"/>
              </w:rPr>
            </w:pPr>
            <w:r>
              <w:rPr>
                <w:sz w:val="20"/>
              </w:rPr>
              <w:t>Angel speaks (vv.5-7)</w:t>
            </w:r>
          </w:p>
          <w:p w:rsidR="00376F89" w:rsidRDefault="00376F89" w:rsidP="000A5AF6">
            <w:pPr>
              <w:pStyle w:val="NoSpacing"/>
              <w:numPr>
                <w:ilvl w:val="0"/>
                <w:numId w:val="14"/>
              </w:numPr>
              <w:rPr>
                <w:sz w:val="20"/>
              </w:rPr>
            </w:pPr>
            <w:r>
              <w:rPr>
                <w:sz w:val="20"/>
              </w:rPr>
              <w:t>Marys encounter Jesus (vv. 8-10)</w:t>
            </w:r>
          </w:p>
          <w:p w:rsidR="00376F89" w:rsidRDefault="00376F89" w:rsidP="00376F89">
            <w:pPr>
              <w:pStyle w:val="NoSpacing"/>
              <w:ind w:left="720"/>
              <w:rPr>
                <w:sz w:val="20"/>
              </w:rPr>
            </w:pPr>
            <w:r>
              <w:rPr>
                <w:sz w:val="20"/>
              </w:rPr>
              <w:t>..</w:t>
            </w:r>
          </w:p>
          <w:p w:rsidR="00376F89" w:rsidRPr="00376F89" w:rsidRDefault="00376F89" w:rsidP="00376F89">
            <w:pPr>
              <w:pStyle w:val="NoSpacing"/>
              <w:numPr>
                <w:ilvl w:val="0"/>
                <w:numId w:val="14"/>
              </w:numPr>
              <w:rPr>
                <w:sz w:val="20"/>
              </w:rPr>
            </w:pPr>
            <w:r>
              <w:rPr>
                <w:sz w:val="20"/>
              </w:rPr>
              <w:t>Disciples encounter Jesus (vv. 16-17)</w:t>
            </w:r>
          </w:p>
        </w:tc>
      </w:tr>
      <w:tr w:rsidR="005B1B14" w:rsidRPr="00075524" w:rsidTr="00DD39E3">
        <w:trPr>
          <w:trHeight w:val="99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4078C8" w:rsidRDefault="00376F89" w:rsidP="00376F89">
            <w:pPr>
              <w:pStyle w:val="NoSpacing"/>
              <w:numPr>
                <w:ilvl w:val="0"/>
                <w:numId w:val="3"/>
              </w:numPr>
              <w:rPr>
                <w:sz w:val="20"/>
              </w:rPr>
            </w:pPr>
            <w:r>
              <w:rPr>
                <w:sz w:val="20"/>
              </w:rPr>
              <w:t>What is your response</w:t>
            </w:r>
            <w:r w:rsidR="004078C8">
              <w:rPr>
                <w:sz w:val="20"/>
              </w:rPr>
              <w:t xml:space="preserve"> to Jesus, Jesus the one who conquered death</w:t>
            </w:r>
            <w:r>
              <w:rPr>
                <w:sz w:val="20"/>
              </w:rPr>
              <w:t xml:space="preserve">: Worship or Doubt? </w:t>
            </w:r>
          </w:p>
          <w:p w:rsidR="00376F89" w:rsidRDefault="004078C8" w:rsidP="004078C8">
            <w:pPr>
              <w:pStyle w:val="NoSpacing"/>
              <w:numPr>
                <w:ilvl w:val="1"/>
                <w:numId w:val="3"/>
              </w:numPr>
              <w:rPr>
                <w:sz w:val="20"/>
              </w:rPr>
            </w:pPr>
            <w:r>
              <w:rPr>
                <w:sz w:val="20"/>
              </w:rPr>
              <w:t xml:space="preserve">Note: </w:t>
            </w:r>
            <w:r w:rsidR="00D30B5F">
              <w:rPr>
                <w:sz w:val="20"/>
              </w:rPr>
              <w:t>True worship can include doubt</w:t>
            </w:r>
            <w:r w:rsidR="00463CDF">
              <w:rPr>
                <w:sz w:val="20"/>
              </w:rPr>
              <w:t xml:space="preserve"> (someone who can say “I will worship you, even with my doubts”)</w:t>
            </w:r>
            <w:r w:rsidR="00D30B5F">
              <w:rPr>
                <w:sz w:val="20"/>
              </w:rPr>
              <w:t xml:space="preserve">, but </w:t>
            </w:r>
            <w:r>
              <w:rPr>
                <w:sz w:val="20"/>
              </w:rPr>
              <w:t>outright doubt does not worship</w:t>
            </w:r>
            <w:r w:rsidR="00463CDF">
              <w:rPr>
                <w:sz w:val="20"/>
              </w:rPr>
              <w:t xml:space="preserve"> (I won’t worship you)</w:t>
            </w:r>
            <w:r>
              <w:rPr>
                <w:sz w:val="20"/>
              </w:rPr>
              <w:t xml:space="preserve">. See verse 17. </w:t>
            </w:r>
          </w:p>
          <w:p w:rsidR="00D30B5F" w:rsidRDefault="00D30B5F" w:rsidP="00D30B5F">
            <w:pPr>
              <w:pStyle w:val="NoSpacing"/>
              <w:numPr>
                <w:ilvl w:val="1"/>
                <w:numId w:val="3"/>
              </w:numPr>
              <w:rPr>
                <w:sz w:val="20"/>
              </w:rPr>
            </w:pPr>
            <w:r>
              <w:rPr>
                <w:sz w:val="20"/>
              </w:rPr>
              <w:t xml:space="preserve">Note: “Worship” is a good word to use as an invitation to follow Jesus, “worship” goes much further than what is typically understood in English when we use the word “believe”. </w:t>
            </w:r>
          </w:p>
          <w:p w:rsidR="00584D2C" w:rsidRPr="00376F89" w:rsidRDefault="00584D2C" w:rsidP="00D30B5F">
            <w:pPr>
              <w:pStyle w:val="NoSpacing"/>
              <w:numPr>
                <w:ilvl w:val="1"/>
                <w:numId w:val="3"/>
              </w:numPr>
              <w:rPr>
                <w:sz w:val="20"/>
              </w:rPr>
            </w:pPr>
            <w:r>
              <w:rPr>
                <w:sz w:val="20"/>
              </w:rPr>
              <w:t xml:space="preserve">Note: I also like “doubt” as the other option, it does not seem final but part of an open process. </w:t>
            </w:r>
          </w:p>
          <w:p w:rsidR="00CA49A8" w:rsidRDefault="00D30B5F" w:rsidP="00B402BB">
            <w:pPr>
              <w:pStyle w:val="NoSpacing"/>
              <w:numPr>
                <w:ilvl w:val="0"/>
                <w:numId w:val="3"/>
              </w:numPr>
              <w:rPr>
                <w:sz w:val="20"/>
              </w:rPr>
            </w:pPr>
            <w:r>
              <w:rPr>
                <w:sz w:val="20"/>
              </w:rPr>
              <w:t>Is your hope temporary or eternal?</w:t>
            </w:r>
          </w:p>
          <w:p w:rsidR="00D30B5F" w:rsidRPr="00D30B5F" w:rsidRDefault="00D30B5F" w:rsidP="00D30B5F">
            <w:pPr>
              <w:pStyle w:val="NoSpacing"/>
              <w:numPr>
                <w:ilvl w:val="0"/>
                <w:numId w:val="3"/>
              </w:numPr>
              <w:rPr>
                <w:sz w:val="20"/>
              </w:rPr>
            </w:pPr>
            <w:r>
              <w:rPr>
                <w:sz w:val="20"/>
              </w:rPr>
              <w:t>Jesus is alive (vv.7,9ff.)</w:t>
            </w:r>
          </w:p>
        </w:tc>
      </w:tr>
      <w:tr w:rsidR="005B1B14" w:rsidRPr="00075524" w:rsidTr="00F21F84">
        <w:trPr>
          <w:trHeight w:val="818"/>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E6796D" w:rsidRPr="006101E0" w:rsidRDefault="00F21F84" w:rsidP="00E6796D">
            <w:pPr>
              <w:pStyle w:val="NoSpacing"/>
              <w:numPr>
                <w:ilvl w:val="0"/>
                <w:numId w:val="3"/>
              </w:numPr>
              <w:rPr>
                <w:sz w:val="20"/>
              </w:rPr>
            </w:pPr>
            <w:r>
              <w:rPr>
                <w:sz w:val="20"/>
              </w:rPr>
              <w:t>Jesus conquered death.</w:t>
            </w:r>
            <w:r w:rsidR="00376F89">
              <w:rPr>
                <w:sz w:val="20"/>
              </w:rPr>
              <w:t xml:space="preserve"> </w:t>
            </w:r>
            <w:r>
              <w:rPr>
                <w:sz w:val="20"/>
              </w:rPr>
              <w:t xml:space="preserve">Jesus </w:t>
            </w:r>
            <w:r w:rsidR="00376F89">
              <w:rPr>
                <w:sz w:val="20"/>
              </w:rPr>
              <w:t>shows us there is life after death</w:t>
            </w:r>
            <w:r>
              <w:rPr>
                <w:sz w:val="20"/>
              </w:rPr>
              <w:t>. Conquering death also shows us Jesus</w:t>
            </w:r>
            <w:r w:rsidR="00D30B5F">
              <w:rPr>
                <w:sz w:val="20"/>
              </w:rPr>
              <w:t xml:space="preserve"> is divine.</w:t>
            </w:r>
          </w:p>
          <w:p w:rsidR="00376F89" w:rsidRPr="006101E0" w:rsidRDefault="00376F89" w:rsidP="00FF35AB">
            <w:pPr>
              <w:pStyle w:val="NoSpacing"/>
              <w:numPr>
                <w:ilvl w:val="0"/>
                <w:numId w:val="3"/>
              </w:numPr>
              <w:rPr>
                <w:sz w:val="20"/>
              </w:rPr>
            </w:pPr>
            <w:r>
              <w:rPr>
                <w:sz w:val="20"/>
              </w:rPr>
              <w:t>Jesus is not a mere man</w:t>
            </w:r>
            <w:r w:rsidR="00D30B5F">
              <w:rPr>
                <w:sz w:val="20"/>
              </w:rPr>
              <w:t>, teacher, friend, or advice-giver</w:t>
            </w:r>
            <w:r>
              <w:rPr>
                <w:sz w:val="20"/>
              </w:rPr>
              <w:t>, he accepts worship, it is right to worship Jesus (vv.9, 17)</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E6796D" w:rsidRDefault="00376F89" w:rsidP="00E6796D">
            <w:pPr>
              <w:pStyle w:val="NoSpacing"/>
              <w:numPr>
                <w:ilvl w:val="0"/>
                <w:numId w:val="3"/>
              </w:numPr>
              <w:rPr>
                <w:sz w:val="20"/>
              </w:rPr>
            </w:pPr>
            <w:r>
              <w:rPr>
                <w:sz w:val="20"/>
              </w:rPr>
              <w:t>Fear is a normal response to the risen Jesus: to thinking about what happens after death, to realizing Jesus truly is alive (vv. 8, 10)</w:t>
            </w:r>
          </w:p>
          <w:p w:rsidR="00376F89" w:rsidRDefault="00376F89" w:rsidP="00E6796D">
            <w:pPr>
              <w:pStyle w:val="NoSpacing"/>
              <w:numPr>
                <w:ilvl w:val="0"/>
                <w:numId w:val="3"/>
              </w:numPr>
              <w:rPr>
                <w:sz w:val="20"/>
              </w:rPr>
            </w:pPr>
            <w:r>
              <w:rPr>
                <w:sz w:val="20"/>
              </w:rPr>
              <w:t>Worship is a normal response to the risen Jesus (vv. 9, 17)</w:t>
            </w:r>
          </w:p>
          <w:p w:rsidR="00376F89" w:rsidRPr="00CA49A8" w:rsidRDefault="00376F89" w:rsidP="00E6796D">
            <w:pPr>
              <w:pStyle w:val="NoSpacing"/>
              <w:numPr>
                <w:ilvl w:val="0"/>
                <w:numId w:val="3"/>
              </w:numPr>
              <w:rPr>
                <w:sz w:val="20"/>
              </w:rPr>
            </w:pPr>
            <w:r>
              <w:rPr>
                <w:sz w:val="20"/>
              </w:rPr>
              <w:t>Doubt is a normal response to the risen Jesus (v.17)</w:t>
            </w:r>
          </w:p>
          <w:p w:rsidR="00CA49A8" w:rsidRPr="00CA49A8" w:rsidRDefault="00376F89" w:rsidP="00CA49A8">
            <w:pPr>
              <w:pStyle w:val="NoSpacing"/>
              <w:numPr>
                <w:ilvl w:val="0"/>
                <w:numId w:val="3"/>
              </w:numPr>
              <w:rPr>
                <w:sz w:val="20"/>
              </w:rPr>
            </w:pPr>
            <w:r>
              <w:rPr>
                <w:sz w:val="20"/>
              </w:rPr>
              <w:t xml:space="preserve">We all think about what happens after we die; this story gives us a glimpse of what happens next. </w:t>
            </w:r>
          </w:p>
        </w:tc>
      </w:tr>
      <w:tr w:rsidR="005B1B14" w:rsidRPr="00075524" w:rsidTr="00166CF0">
        <w:trPr>
          <w:trHeight w:val="1952"/>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E6796D" w:rsidRDefault="00376F89" w:rsidP="00E6796D">
            <w:pPr>
              <w:pStyle w:val="NoSpacing"/>
              <w:numPr>
                <w:ilvl w:val="0"/>
                <w:numId w:val="3"/>
              </w:numPr>
              <w:rPr>
                <w:sz w:val="20"/>
              </w:rPr>
            </w:pPr>
            <w:r>
              <w:rPr>
                <w:sz w:val="20"/>
              </w:rPr>
              <w:t xml:space="preserve">Sabbath (v.1) = Friday at sundown until Saturday at sundown. </w:t>
            </w:r>
          </w:p>
          <w:p w:rsidR="00376F89" w:rsidRDefault="00376F89" w:rsidP="00E6796D">
            <w:pPr>
              <w:pStyle w:val="NoSpacing"/>
              <w:numPr>
                <w:ilvl w:val="0"/>
                <w:numId w:val="3"/>
              </w:numPr>
              <w:rPr>
                <w:sz w:val="20"/>
              </w:rPr>
            </w:pPr>
            <w:r>
              <w:rPr>
                <w:sz w:val="20"/>
              </w:rPr>
              <w:t xml:space="preserve">First day of the week (v. 1) = Jewish days began at sundown, technically the first day of the week would have been anytime after sundown on Saturday, but v.1 says the women went at dawn, so Sunday at dawn. </w:t>
            </w:r>
          </w:p>
          <w:p w:rsidR="00376F89" w:rsidRDefault="00376F89" w:rsidP="00E6796D">
            <w:pPr>
              <w:pStyle w:val="NoSpacing"/>
              <w:numPr>
                <w:ilvl w:val="0"/>
                <w:numId w:val="3"/>
              </w:numPr>
              <w:rPr>
                <w:sz w:val="20"/>
              </w:rPr>
            </w:pPr>
            <w:r>
              <w:rPr>
                <w:sz w:val="20"/>
              </w:rPr>
              <w:t xml:space="preserve">Mary, the other Mary (v.1) = It is important to note that at that time and culture women were not accepted as legal witnesses. Ironically this fact makes the story more believable because no one would make this detail up as part of a fabricated story that was attempting to be true. </w:t>
            </w:r>
          </w:p>
          <w:p w:rsidR="00FF6D63" w:rsidRDefault="00376F89" w:rsidP="00376F89">
            <w:pPr>
              <w:pStyle w:val="NoSpacing"/>
              <w:numPr>
                <w:ilvl w:val="0"/>
                <w:numId w:val="3"/>
              </w:numPr>
              <w:rPr>
                <w:sz w:val="20"/>
              </w:rPr>
            </w:pPr>
            <w:r>
              <w:rPr>
                <w:sz w:val="20"/>
              </w:rPr>
              <w:t xml:space="preserve">Tomb (v.2) = The tomb would have been sealed, likely with a physical substance like wax (see 27:66). </w:t>
            </w:r>
          </w:p>
          <w:p w:rsidR="00D30B5F" w:rsidRDefault="00D30B5F" w:rsidP="00376F89">
            <w:pPr>
              <w:pStyle w:val="NoSpacing"/>
              <w:numPr>
                <w:ilvl w:val="0"/>
                <w:numId w:val="3"/>
              </w:numPr>
              <w:rPr>
                <w:sz w:val="20"/>
              </w:rPr>
            </w:pPr>
            <w:r>
              <w:rPr>
                <w:sz w:val="20"/>
              </w:rPr>
              <w:t>Galilee (vv.7, 10, 16) = Galilee is mentioned three times because Jesus had said he would go there (see 26:32)</w:t>
            </w:r>
          </w:p>
          <w:p w:rsidR="00D30B5F" w:rsidRPr="00D30B5F" w:rsidRDefault="00376F89" w:rsidP="00D30B5F">
            <w:pPr>
              <w:pStyle w:val="NoSpacing"/>
              <w:numPr>
                <w:ilvl w:val="0"/>
                <w:numId w:val="3"/>
              </w:numPr>
              <w:rPr>
                <w:sz w:val="20"/>
              </w:rPr>
            </w:pPr>
            <w:r>
              <w:rPr>
                <w:sz w:val="20"/>
              </w:rPr>
              <w:t xml:space="preserve">Worship </w:t>
            </w:r>
            <w:r w:rsidR="00D30B5F">
              <w:rPr>
                <w:sz w:val="20"/>
              </w:rPr>
              <w:t xml:space="preserve">(vv.9, 17) = Jesus had reminded the devil in 4:10 (Deut 6:13) worship is for God </w:t>
            </w:r>
            <w:r w:rsidR="00D30B5F">
              <w:rPr>
                <w:i/>
                <w:sz w:val="20"/>
              </w:rPr>
              <w:t>only</w:t>
            </w:r>
            <w:r w:rsidR="00D30B5F">
              <w:rPr>
                <w:sz w:val="20"/>
              </w:rPr>
              <w:t xml:space="preserve">. </w:t>
            </w:r>
          </w:p>
          <w:p w:rsidR="00376F89" w:rsidRPr="00D30B5F" w:rsidRDefault="00376F89" w:rsidP="00D30B5F">
            <w:pPr>
              <w:pStyle w:val="NoSpacing"/>
              <w:numPr>
                <w:ilvl w:val="0"/>
                <w:numId w:val="3"/>
              </w:numPr>
              <w:rPr>
                <w:sz w:val="20"/>
              </w:rPr>
            </w:pPr>
            <w:r>
              <w:rPr>
                <w:sz w:val="20"/>
              </w:rPr>
              <w:t xml:space="preserve">Doubt (v.17) = Not a settled state of unbelief, but a state of uncertainty and hesitation. Being divided. </w:t>
            </w:r>
          </w:p>
        </w:tc>
      </w:tr>
      <w:tr w:rsidR="005B1B14" w:rsidRPr="00075524" w:rsidTr="00DD39E3">
        <w:trPr>
          <w:trHeight w:val="70"/>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E6796D" w:rsidRPr="00DD39E3" w:rsidRDefault="00D30B5F" w:rsidP="00E6796D">
            <w:pPr>
              <w:pStyle w:val="NoSpacing"/>
              <w:numPr>
                <w:ilvl w:val="0"/>
                <w:numId w:val="3"/>
              </w:numPr>
              <w:rPr>
                <w:sz w:val="20"/>
              </w:rPr>
            </w:pPr>
            <w:r>
              <w:rPr>
                <w:sz w:val="20"/>
              </w:rPr>
              <w:t>Leaders stand up as proof and an illustration that Jesus is alive (but He is still alive too)</w:t>
            </w:r>
          </w:p>
          <w:p w:rsidR="00AB51EC" w:rsidRDefault="00D30B5F" w:rsidP="00AB51EC">
            <w:pPr>
              <w:pStyle w:val="NoSpacing"/>
              <w:numPr>
                <w:ilvl w:val="0"/>
                <w:numId w:val="3"/>
              </w:numPr>
              <w:rPr>
                <w:sz w:val="20"/>
              </w:rPr>
            </w:pPr>
            <w:r>
              <w:rPr>
                <w:sz w:val="20"/>
              </w:rPr>
              <w:t>Sit on top of a ladder to simulate the announcement of the angel (vv.5-7)</w:t>
            </w:r>
          </w:p>
          <w:p w:rsidR="00D30B5F" w:rsidRDefault="00D30B5F" w:rsidP="00AB51EC">
            <w:pPr>
              <w:pStyle w:val="NoSpacing"/>
              <w:numPr>
                <w:ilvl w:val="0"/>
                <w:numId w:val="3"/>
              </w:numPr>
              <w:rPr>
                <w:sz w:val="20"/>
              </w:rPr>
            </w:pPr>
            <w:r>
              <w:rPr>
                <w:sz w:val="20"/>
              </w:rPr>
              <w:t xml:space="preserve">A pile of clothes to simulate what was found in the empty tomb (see </w:t>
            </w:r>
            <w:proofErr w:type="spellStart"/>
            <w:r>
              <w:rPr>
                <w:sz w:val="20"/>
              </w:rPr>
              <w:t>Lk</w:t>
            </w:r>
            <w:proofErr w:type="spellEnd"/>
            <w:r>
              <w:rPr>
                <w:sz w:val="20"/>
              </w:rPr>
              <w:t>. 24:12)</w:t>
            </w:r>
          </w:p>
          <w:p w:rsidR="00D30B5F" w:rsidRDefault="00D30B5F" w:rsidP="00545C88">
            <w:pPr>
              <w:pStyle w:val="NoSpacing"/>
              <w:numPr>
                <w:ilvl w:val="0"/>
                <w:numId w:val="3"/>
              </w:numPr>
              <w:rPr>
                <w:sz w:val="20"/>
              </w:rPr>
            </w:pPr>
            <w:r>
              <w:rPr>
                <w:sz w:val="20"/>
              </w:rPr>
              <w:t xml:space="preserve">Kneel and grab someone’s feet to illustrate “we don’t do this for normal humans.” The response to Jesus is unique because He is unique, He is God. </w:t>
            </w:r>
          </w:p>
          <w:p w:rsidR="00545C88" w:rsidRPr="00545C88" w:rsidRDefault="00545C88" w:rsidP="00545C88">
            <w:pPr>
              <w:pStyle w:val="NoSpacing"/>
              <w:numPr>
                <w:ilvl w:val="0"/>
                <w:numId w:val="3"/>
              </w:numPr>
              <w:rPr>
                <w:sz w:val="20"/>
              </w:rPr>
            </w:pPr>
            <w:r>
              <w:rPr>
                <w:sz w:val="20"/>
              </w:rPr>
              <w:t xml:space="preserve">Consider using the resurrection clip from the Passion of the Christ. Link: </w:t>
            </w:r>
            <w:r w:rsidRPr="00545C88">
              <w:rPr>
                <w:sz w:val="20"/>
              </w:rPr>
              <w:t>tiny.cc/mt28</w:t>
            </w:r>
            <w:r>
              <w:rPr>
                <w:sz w:val="20"/>
              </w:rPr>
              <w:t xml:space="preserve"> </w:t>
            </w:r>
          </w:p>
        </w:tc>
      </w:tr>
    </w:tbl>
    <w:p w:rsidR="00FF35AB" w:rsidRDefault="00FF35AB" w:rsidP="00FF35AB">
      <w:pPr>
        <w:jc w:val="right"/>
        <w:rPr>
          <w:i/>
          <w:sz w:val="20"/>
        </w:rPr>
      </w:pPr>
      <w:r w:rsidRPr="00075524">
        <w:rPr>
          <w:i/>
          <w:sz w:val="20"/>
        </w:rPr>
        <w:t xml:space="preserve">For more details see ylhelp.com </w:t>
      </w:r>
    </w:p>
    <w:p w:rsidR="00E6796D" w:rsidRDefault="00981D24" w:rsidP="00E6796D">
      <w:r>
        <w:br w:type="page"/>
      </w:r>
      <w:r w:rsidR="00E6796D">
        <w:lastRenderedPageBreak/>
        <w:t xml:space="preserve">Matthew 28 (NIV84) </w:t>
      </w:r>
    </w:p>
    <w:p w:rsidR="00E6796D" w:rsidRDefault="00E6796D" w:rsidP="00E6796D">
      <w:pPr>
        <w:spacing w:before="200" w:after="150"/>
        <w:rPr>
          <w:sz w:val="28"/>
          <w:szCs w:val="28"/>
        </w:rPr>
      </w:pPr>
      <w:r>
        <w:rPr>
          <w:i/>
          <w:iCs/>
          <w:sz w:val="28"/>
          <w:szCs w:val="28"/>
        </w:rPr>
        <w:t>The Resurrection</w:t>
      </w:r>
      <w:r>
        <w:rPr>
          <w:sz w:val="28"/>
          <w:szCs w:val="28"/>
        </w:rPr>
        <w:t xml:space="preserve"> </w:t>
      </w:r>
    </w:p>
    <w:p w:rsidR="00E6796D" w:rsidRDefault="00E6796D" w:rsidP="00E6796D">
      <w:pPr>
        <w:tabs>
          <w:tab w:val="left" w:pos="720"/>
        </w:tabs>
        <w:spacing w:after="0"/>
        <w:ind w:firstLine="360"/>
        <w:rPr>
          <w:sz w:val="36"/>
          <w:szCs w:val="36"/>
        </w:rPr>
      </w:pPr>
      <w:r>
        <w:rPr>
          <w:b/>
          <w:bCs/>
          <w:sz w:val="36"/>
          <w:szCs w:val="36"/>
        </w:rPr>
        <w:t>28</w:t>
      </w:r>
      <w:r>
        <w:rPr>
          <w:sz w:val="36"/>
          <w:szCs w:val="36"/>
        </w:rPr>
        <w:tab/>
      </w:r>
      <w:r>
        <w:rPr>
          <w:sz w:val="24"/>
          <w:szCs w:val="24"/>
        </w:rPr>
        <w:t xml:space="preserve">After the Sabbath, at dawn on the first day of the week, Mary Magdalene and the other Mary went to look at the tomb. </w:t>
      </w:r>
    </w:p>
    <w:p w:rsidR="00E6796D" w:rsidRDefault="00E6796D" w:rsidP="00E6796D">
      <w:pPr>
        <w:spacing w:after="0"/>
        <w:ind w:firstLine="360"/>
        <w:rPr>
          <w:sz w:val="24"/>
          <w:szCs w:val="24"/>
        </w:rPr>
      </w:pPr>
      <w:r>
        <w:rPr>
          <w:sz w:val="24"/>
          <w:szCs w:val="24"/>
          <w:vertAlign w:val="superscript"/>
        </w:rPr>
        <w:t xml:space="preserve">2 </w:t>
      </w:r>
      <w:r>
        <w:rPr>
          <w:sz w:val="24"/>
          <w:szCs w:val="24"/>
        </w:rPr>
        <w:t xml:space="preserve">There was a violent earthquake, for an angel of the Lord came down from heaven and, going to the tomb, rolled back the stone and sat on it. </w:t>
      </w:r>
      <w:r>
        <w:rPr>
          <w:sz w:val="24"/>
          <w:szCs w:val="24"/>
          <w:vertAlign w:val="superscript"/>
        </w:rPr>
        <w:t xml:space="preserve">3 </w:t>
      </w:r>
      <w:r>
        <w:rPr>
          <w:sz w:val="24"/>
          <w:szCs w:val="24"/>
        </w:rPr>
        <w:t xml:space="preserve">His appearance was like lightning, and his clothes were white as snow. </w:t>
      </w:r>
      <w:r>
        <w:rPr>
          <w:sz w:val="24"/>
          <w:szCs w:val="24"/>
          <w:vertAlign w:val="superscript"/>
        </w:rPr>
        <w:t xml:space="preserve">4 </w:t>
      </w:r>
      <w:r>
        <w:rPr>
          <w:sz w:val="24"/>
          <w:szCs w:val="24"/>
        </w:rPr>
        <w:t xml:space="preserve">The guards were so afraid of him that they shook and became like dead men. </w:t>
      </w:r>
    </w:p>
    <w:p w:rsidR="00E6796D" w:rsidRDefault="00E6796D" w:rsidP="00E6796D">
      <w:pPr>
        <w:spacing w:after="0"/>
        <w:ind w:firstLine="360"/>
        <w:rPr>
          <w:sz w:val="24"/>
          <w:szCs w:val="24"/>
        </w:rPr>
      </w:pPr>
      <w:r>
        <w:rPr>
          <w:sz w:val="24"/>
          <w:szCs w:val="24"/>
          <w:vertAlign w:val="superscript"/>
        </w:rPr>
        <w:t xml:space="preserve">5 </w:t>
      </w:r>
      <w:r>
        <w:rPr>
          <w:sz w:val="24"/>
          <w:szCs w:val="24"/>
        </w:rPr>
        <w:t xml:space="preserve">The angel said to the women, “Do not be afraid, for I know that you are looking for Jesus, who was crucified. </w:t>
      </w:r>
      <w:r>
        <w:rPr>
          <w:sz w:val="24"/>
          <w:szCs w:val="24"/>
          <w:vertAlign w:val="superscript"/>
        </w:rPr>
        <w:t xml:space="preserve">6 </w:t>
      </w:r>
      <w:r>
        <w:rPr>
          <w:sz w:val="24"/>
          <w:szCs w:val="24"/>
        </w:rPr>
        <w:t xml:space="preserve">He is not here; he has risen, just as he said. Come and see the place where he lay. </w:t>
      </w:r>
      <w:r>
        <w:rPr>
          <w:sz w:val="24"/>
          <w:szCs w:val="24"/>
          <w:vertAlign w:val="superscript"/>
        </w:rPr>
        <w:t xml:space="preserve">7 </w:t>
      </w:r>
      <w:r>
        <w:rPr>
          <w:sz w:val="24"/>
          <w:szCs w:val="24"/>
        </w:rPr>
        <w:t xml:space="preserve">Then go quickly and tell his disciples: ‘He has risen from the dead and is going ahead of you into Galilee. There you will see him.’ Now I have told you.” </w:t>
      </w:r>
    </w:p>
    <w:p w:rsidR="00E6796D" w:rsidRDefault="00E6796D" w:rsidP="00E6796D">
      <w:pPr>
        <w:spacing w:after="0"/>
        <w:ind w:firstLine="360"/>
        <w:rPr>
          <w:sz w:val="24"/>
          <w:szCs w:val="24"/>
        </w:rPr>
      </w:pPr>
      <w:r>
        <w:rPr>
          <w:sz w:val="24"/>
          <w:szCs w:val="24"/>
          <w:vertAlign w:val="superscript"/>
        </w:rPr>
        <w:t xml:space="preserve">8 </w:t>
      </w:r>
      <w:r>
        <w:rPr>
          <w:sz w:val="24"/>
          <w:szCs w:val="24"/>
        </w:rPr>
        <w:t xml:space="preserve">So the women hurried away from the tomb, afraid yet filled with joy, and ran to tell his disciples. </w:t>
      </w:r>
      <w:r>
        <w:rPr>
          <w:sz w:val="24"/>
          <w:szCs w:val="24"/>
          <w:vertAlign w:val="superscript"/>
        </w:rPr>
        <w:t xml:space="preserve">9 </w:t>
      </w:r>
      <w:r>
        <w:rPr>
          <w:sz w:val="24"/>
          <w:szCs w:val="24"/>
        </w:rPr>
        <w:t xml:space="preserve">Suddenly Jesus met them. </w:t>
      </w:r>
      <w:r>
        <w:rPr>
          <w:color w:val="FF0000"/>
          <w:sz w:val="24"/>
          <w:szCs w:val="24"/>
        </w:rPr>
        <w:t>“Greetings,”</w:t>
      </w:r>
      <w:r>
        <w:rPr>
          <w:sz w:val="24"/>
          <w:szCs w:val="24"/>
        </w:rPr>
        <w:t xml:space="preserve"> he said. They came to him, clasped his feet and worshiped him. </w:t>
      </w:r>
      <w:r>
        <w:rPr>
          <w:sz w:val="24"/>
          <w:szCs w:val="24"/>
          <w:vertAlign w:val="superscript"/>
        </w:rPr>
        <w:t xml:space="preserve">10 </w:t>
      </w:r>
      <w:r>
        <w:rPr>
          <w:sz w:val="24"/>
          <w:szCs w:val="24"/>
        </w:rPr>
        <w:t xml:space="preserve">Then Jesus said to them, </w:t>
      </w:r>
      <w:r>
        <w:rPr>
          <w:color w:val="FF0000"/>
          <w:sz w:val="24"/>
          <w:szCs w:val="24"/>
        </w:rPr>
        <w:t>“Do not be afraid. Go and tell my brothers to go to Galilee; there they will see me.”</w:t>
      </w:r>
      <w:r>
        <w:rPr>
          <w:sz w:val="24"/>
          <w:szCs w:val="24"/>
        </w:rPr>
        <w:t xml:space="preserve"> </w:t>
      </w:r>
    </w:p>
    <w:p w:rsidR="00E6796D" w:rsidRDefault="00E6796D" w:rsidP="00E6796D">
      <w:pPr>
        <w:spacing w:before="200" w:after="150"/>
        <w:rPr>
          <w:sz w:val="28"/>
          <w:szCs w:val="28"/>
        </w:rPr>
      </w:pPr>
      <w:r>
        <w:rPr>
          <w:i/>
          <w:iCs/>
          <w:sz w:val="28"/>
          <w:szCs w:val="28"/>
        </w:rPr>
        <w:t>The Guards’ Report</w:t>
      </w:r>
      <w:r>
        <w:rPr>
          <w:sz w:val="28"/>
          <w:szCs w:val="28"/>
        </w:rPr>
        <w:t xml:space="preserve"> </w:t>
      </w:r>
    </w:p>
    <w:p w:rsidR="00E6796D" w:rsidRDefault="00E6796D" w:rsidP="00E6796D">
      <w:pPr>
        <w:spacing w:after="0"/>
        <w:ind w:firstLine="360"/>
        <w:rPr>
          <w:sz w:val="24"/>
          <w:szCs w:val="24"/>
        </w:rPr>
      </w:pPr>
      <w:r>
        <w:rPr>
          <w:sz w:val="24"/>
          <w:szCs w:val="24"/>
          <w:vertAlign w:val="superscript"/>
        </w:rPr>
        <w:t xml:space="preserve">11 </w:t>
      </w:r>
      <w:r>
        <w:rPr>
          <w:sz w:val="24"/>
          <w:szCs w:val="24"/>
        </w:rPr>
        <w:t xml:space="preserve">While the women were on their way, some of the guards went into the city and reported to the chief priests everything that had happened. </w:t>
      </w:r>
      <w:r>
        <w:rPr>
          <w:sz w:val="24"/>
          <w:szCs w:val="24"/>
          <w:vertAlign w:val="superscript"/>
        </w:rPr>
        <w:t xml:space="preserve">12 </w:t>
      </w:r>
      <w:r>
        <w:rPr>
          <w:sz w:val="24"/>
          <w:szCs w:val="24"/>
        </w:rPr>
        <w:t xml:space="preserve">When the chief priests had met with the elders and devised a plan, they gave the soldiers a large sum of money, </w:t>
      </w:r>
      <w:r>
        <w:rPr>
          <w:sz w:val="24"/>
          <w:szCs w:val="24"/>
          <w:vertAlign w:val="superscript"/>
        </w:rPr>
        <w:t xml:space="preserve">13 </w:t>
      </w:r>
      <w:r>
        <w:rPr>
          <w:sz w:val="24"/>
          <w:szCs w:val="24"/>
        </w:rPr>
        <w:t xml:space="preserve">telling them, “You are to say, ‘His disciples came during the night and stole him away while we were asleep.’ </w:t>
      </w:r>
      <w:r>
        <w:rPr>
          <w:sz w:val="24"/>
          <w:szCs w:val="24"/>
          <w:vertAlign w:val="superscript"/>
        </w:rPr>
        <w:t xml:space="preserve">14 </w:t>
      </w:r>
      <w:r>
        <w:rPr>
          <w:sz w:val="24"/>
          <w:szCs w:val="24"/>
        </w:rPr>
        <w:t xml:space="preserve">If this report gets to the governor, we will satisfy him and keep you out of trouble.” </w:t>
      </w:r>
      <w:r>
        <w:rPr>
          <w:sz w:val="24"/>
          <w:szCs w:val="24"/>
          <w:vertAlign w:val="superscript"/>
        </w:rPr>
        <w:t xml:space="preserve">15 </w:t>
      </w:r>
      <w:r>
        <w:rPr>
          <w:sz w:val="24"/>
          <w:szCs w:val="24"/>
        </w:rPr>
        <w:t xml:space="preserve">So the soldiers took the money and did as they were instructed. And this story has been widely circulated among the Jews to this very day. </w:t>
      </w:r>
    </w:p>
    <w:p w:rsidR="00E6796D" w:rsidRDefault="00E6796D" w:rsidP="00E6796D">
      <w:pPr>
        <w:spacing w:before="200" w:after="150"/>
        <w:rPr>
          <w:sz w:val="28"/>
          <w:szCs w:val="28"/>
        </w:rPr>
      </w:pPr>
      <w:r>
        <w:rPr>
          <w:i/>
          <w:iCs/>
          <w:sz w:val="28"/>
          <w:szCs w:val="28"/>
        </w:rPr>
        <w:t>The Great Commission</w:t>
      </w:r>
      <w:r>
        <w:rPr>
          <w:sz w:val="28"/>
          <w:szCs w:val="28"/>
        </w:rPr>
        <w:t xml:space="preserve"> </w:t>
      </w:r>
    </w:p>
    <w:p w:rsidR="00E6796D" w:rsidRDefault="00E6796D" w:rsidP="00E6796D">
      <w:pPr>
        <w:spacing w:after="0"/>
        <w:ind w:firstLine="360"/>
        <w:rPr>
          <w:sz w:val="24"/>
          <w:szCs w:val="24"/>
        </w:rPr>
      </w:pPr>
      <w:r>
        <w:rPr>
          <w:sz w:val="24"/>
          <w:szCs w:val="24"/>
          <w:vertAlign w:val="superscript"/>
        </w:rPr>
        <w:t xml:space="preserve">16 </w:t>
      </w:r>
      <w:r>
        <w:rPr>
          <w:sz w:val="24"/>
          <w:szCs w:val="24"/>
        </w:rPr>
        <w:t xml:space="preserve">Then the eleven disciples went to Galilee, to the mountain where Jesus had told them to go. </w:t>
      </w:r>
      <w:r>
        <w:rPr>
          <w:sz w:val="24"/>
          <w:szCs w:val="24"/>
          <w:vertAlign w:val="superscript"/>
        </w:rPr>
        <w:t xml:space="preserve">17 </w:t>
      </w:r>
      <w:r>
        <w:rPr>
          <w:sz w:val="24"/>
          <w:szCs w:val="24"/>
        </w:rPr>
        <w:t xml:space="preserve">When they saw him, they worshiped him; but some doubted. </w:t>
      </w:r>
      <w:r>
        <w:rPr>
          <w:sz w:val="24"/>
          <w:szCs w:val="24"/>
          <w:vertAlign w:val="superscript"/>
        </w:rPr>
        <w:t xml:space="preserve">18 </w:t>
      </w:r>
      <w:r>
        <w:rPr>
          <w:sz w:val="24"/>
          <w:szCs w:val="24"/>
        </w:rPr>
        <w:t xml:space="preserve">Then Jesus came to them and said, </w:t>
      </w:r>
      <w:r>
        <w:rPr>
          <w:color w:val="FF0000"/>
          <w:sz w:val="24"/>
          <w:szCs w:val="24"/>
        </w:rPr>
        <w:t xml:space="preserve">“All authority in heaven and on earth has been given to me. </w:t>
      </w:r>
      <w:r>
        <w:rPr>
          <w:sz w:val="24"/>
          <w:szCs w:val="24"/>
          <w:vertAlign w:val="superscript"/>
        </w:rPr>
        <w:t xml:space="preserve">19 </w:t>
      </w:r>
      <w:r>
        <w:rPr>
          <w:color w:val="FF0000"/>
          <w:sz w:val="24"/>
          <w:szCs w:val="24"/>
        </w:rPr>
        <w:t xml:space="preserve">Therefore go and make disciples of all nations, baptizing them in the name of the Father and of the Son and of the Holy Spirit, </w:t>
      </w:r>
      <w:r>
        <w:rPr>
          <w:sz w:val="24"/>
          <w:szCs w:val="24"/>
          <w:vertAlign w:val="superscript"/>
        </w:rPr>
        <w:t xml:space="preserve">20 </w:t>
      </w:r>
      <w:r>
        <w:rPr>
          <w:color w:val="FF0000"/>
          <w:sz w:val="24"/>
          <w:szCs w:val="24"/>
        </w:rPr>
        <w:t>and teaching them to obey everything I have commanded you. And surely I am with you always, to the very end of the age.”</w:t>
      </w:r>
      <w:r>
        <w:rPr>
          <w:sz w:val="24"/>
          <w:szCs w:val="24"/>
        </w:rPr>
        <w:t xml:space="preserve"> </w:t>
      </w:r>
    </w:p>
    <w:p w:rsidR="00FF35AB" w:rsidRPr="00FF35AB" w:rsidRDefault="00FF35AB" w:rsidP="00E6796D">
      <w:pPr>
        <w:rPr>
          <w:rFonts w:ascii="Calibri" w:hAnsi="Calibri" w:cs="Calibri"/>
          <w:sz w:val="20"/>
          <w:szCs w:val="20"/>
        </w:rPr>
      </w:pPr>
    </w:p>
    <w:sectPr w:rsidR="00FF35AB" w:rsidRPr="00FF35AB" w:rsidSect="00DD39E3">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76AC7"/>
    <w:multiLevelType w:val="hybridMultilevel"/>
    <w:tmpl w:val="2F7E4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311CB"/>
    <w:multiLevelType w:val="hybridMultilevel"/>
    <w:tmpl w:val="E182CEE6"/>
    <w:lvl w:ilvl="0" w:tplc="5CC0C89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2E599E"/>
    <w:multiLevelType w:val="hybridMultilevel"/>
    <w:tmpl w:val="1682F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42FA3"/>
    <w:multiLevelType w:val="hybridMultilevel"/>
    <w:tmpl w:val="1934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3A3CB7"/>
    <w:multiLevelType w:val="hybridMultilevel"/>
    <w:tmpl w:val="F3D61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3"/>
  </w:num>
  <w:num w:numId="5">
    <w:abstractNumId w:val="6"/>
  </w:num>
  <w:num w:numId="6">
    <w:abstractNumId w:val="9"/>
  </w:num>
  <w:num w:numId="7">
    <w:abstractNumId w:val="2"/>
  </w:num>
  <w:num w:numId="8">
    <w:abstractNumId w:val="10"/>
  </w:num>
  <w:num w:numId="9">
    <w:abstractNumId w:val="4"/>
  </w:num>
  <w:num w:numId="10">
    <w:abstractNumId w:val="11"/>
  </w:num>
  <w:num w:numId="11">
    <w:abstractNumId w:val="1"/>
  </w:num>
  <w:num w:numId="12">
    <w:abstractNumId w:val="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NK4FAMlc++I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74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AF6"/>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CF0"/>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1E7D"/>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7D6"/>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4A70"/>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76F89"/>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5E76"/>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D7D68"/>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8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CDF"/>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38E"/>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7EC"/>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C88"/>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4D2C"/>
    <w:rsid w:val="0058557D"/>
    <w:rsid w:val="00585FBB"/>
    <w:rsid w:val="00586D82"/>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1B4"/>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01E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008"/>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3E26"/>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5E4F"/>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1197"/>
    <w:rsid w:val="007B2089"/>
    <w:rsid w:val="007B35BE"/>
    <w:rsid w:val="007B4246"/>
    <w:rsid w:val="007B4DCC"/>
    <w:rsid w:val="007B6090"/>
    <w:rsid w:val="007B66FE"/>
    <w:rsid w:val="007B709B"/>
    <w:rsid w:val="007B7748"/>
    <w:rsid w:val="007B7DAF"/>
    <w:rsid w:val="007C1E8E"/>
    <w:rsid w:val="007C2206"/>
    <w:rsid w:val="007C2C6F"/>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6BC3"/>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6C3F"/>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3B8"/>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1D2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387"/>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0DB4"/>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2DFC"/>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1EC"/>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2B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3E24"/>
    <w:rsid w:val="00B944F3"/>
    <w:rsid w:val="00B95321"/>
    <w:rsid w:val="00B95E0A"/>
    <w:rsid w:val="00B9615E"/>
    <w:rsid w:val="00B964DD"/>
    <w:rsid w:val="00B9796E"/>
    <w:rsid w:val="00B9798D"/>
    <w:rsid w:val="00BA0BA6"/>
    <w:rsid w:val="00BA1261"/>
    <w:rsid w:val="00BA1BA2"/>
    <w:rsid w:val="00BA1F0A"/>
    <w:rsid w:val="00BA289A"/>
    <w:rsid w:val="00BA3DB0"/>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5E7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5EA4"/>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9A8"/>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6142"/>
    <w:rsid w:val="00CB7497"/>
    <w:rsid w:val="00CC0C43"/>
    <w:rsid w:val="00CC159B"/>
    <w:rsid w:val="00CC1871"/>
    <w:rsid w:val="00CC1CFD"/>
    <w:rsid w:val="00CC3257"/>
    <w:rsid w:val="00CC397B"/>
    <w:rsid w:val="00CC3D3F"/>
    <w:rsid w:val="00CC4C0C"/>
    <w:rsid w:val="00CC4F23"/>
    <w:rsid w:val="00CC5202"/>
    <w:rsid w:val="00CC594E"/>
    <w:rsid w:val="00CC5A4B"/>
    <w:rsid w:val="00CC5AC1"/>
    <w:rsid w:val="00CC7225"/>
    <w:rsid w:val="00CC75EB"/>
    <w:rsid w:val="00CD1087"/>
    <w:rsid w:val="00CD20CE"/>
    <w:rsid w:val="00CD2FEF"/>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B5F"/>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39E3"/>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20D"/>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96D"/>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1F84"/>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2CD8"/>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5AB"/>
    <w:rsid w:val="00FF37DA"/>
    <w:rsid w:val="00FF5B6D"/>
    <w:rsid w:val="00FF5E1A"/>
    <w:rsid w:val="00FF63AD"/>
    <w:rsid w:val="00FF6D63"/>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19967671">
      <w:bodyDiv w:val="1"/>
      <w:marLeft w:val="0"/>
      <w:marRight w:val="0"/>
      <w:marTop w:val="0"/>
      <w:marBottom w:val="0"/>
      <w:divBdr>
        <w:top w:val="none" w:sz="0" w:space="0" w:color="auto"/>
        <w:left w:val="none" w:sz="0" w:space="0" w:color="auto"/>
        <w:bottom w:val="none" w:sz="0" w:space="0" w:color="auto"/>
        <w:right w:val="none" w:sz="0" w:space="0" w:color="auto"/>
      </w:divBdr>
    </w:div>
    <w:div w:id="499735545">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81522330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26479801">
      <w:bodyDiv w:val="1"/>
      <w:marLeft w:val="0"/>
      <w:marRight w:val="0"/>
      <w:marTop w:val="0"/>
      <w:marBottom w:val="0"/>
      <w:divBdr>
        <w:top w:val="none" w:sz="0" w:space="0" w:color="auto"/>
        <w:left w:val="none" w:sz="0" w:space="0" w:color="auto"/>
        <w:bottom w:val="none" w:sz="0" w:space="0" w:color="auto"/>
        <w:right w:val="none" w:sz="0" w:space="0" w:color="auto"/>
      </w:divBdr>
    </w:div>
    <w:div w:id="1724253649">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F9FEE-53E6-48C9-A221-71A7E7EA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932</Words>
  <Characters>5103</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11</cp:revision>
  <cp:lastPrinted>2016-12-03T01:11:00Z</cp:lastPrinted>
  <dcterms:created xsi:type="dcterms:W3CDTF">2016-11-30T15:47:00Z</dcterms:created>
  <dcterms:modified xsi:type="dcterms:W3CDTF">2016-12-03T01:11:00Z</dcterms:modified>
</cp:coreProperties>
</file>