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A3" w:rsidRPr="00A36971" w:rsidRDefault="00A36971">
      <w:pPr>
        <w:rPr>
          <w:b/>
        </w:rPr>
      </w:pPr>
      <w:r w:rsidRPr="00A36971">
        <w:rPr>
          <w:b/>
        </w:rPr>
        <w:t xml:space="preserve">Person of Christ Talk – </w:t>
      </w:r>
      <w:smartTag w:uri="urn:schemas-libronix-net:datatype" w:element="bible">
        <w:smartTagPr>
          <w:attr w:name="Reference" w:val="Luke 4"/>
          <w:attr w:name="language" w:val="en"/>
        </w:smartTagPr>
        <w:r w:rsidRPr="00A36971">
          <w:rPr>
            <w:b/>
          </w:rPr>
          <w:t>Luke 4</w:t>
        </w:r>
      </w:smartTag>
      <w:r w:rsidRPr="00A36971">
        <w:rPr>
          <w:b/>
        </w:rPr>
        <w:t xml:space="preserve"> – This is God’s Year to Act!</w:t>
      </w:r>
    </w:p>
    <w:p w:rsidR="006D0BA3" w:rsidRDefault="006D0BA3">
      <w:smartTag w:uri="urn:schemas-libronix-net:datatype" w:element="bible">
        <w:smartTagPr>
          <w:attr w:name="Reference" w:val="Luke 4:14-21"/>
          <w:attr w:name="language" w:val="en"/>
        </w:smartTagPr>
        <w:smartTag w:uri="http://www.logos.com/smarttags" w:element="bible">
          <w:smartTagPr>
            <w:attr w:name="Reference" w:val="Bible.Lk4.14-21"/>
          </w:smartTagPr>
          <w:r>
            <w:t>Luke 4:14-21</w:t>
          </w:r>
        </w:smartTag>
      </w:smartTag>
      <w:r>
        <w:t xml:space="preserve"> (NIV) 14Jesus returned to Galilee in the power of the Spirit, and news about him spread through the whole countryside. 15He taught in their synagogues, and everyone praised him. 16He went to Nazareth, where he had been brought up, and on the Sabbath day he went into the synagogue, as was his custom. And he stood up to read. 17The scroll of the prophet Isaiah was handed to him. Unrolling it, he found the place where it is written: 18“The Spirit of the Lord is on me, because he has anointed me to preach good news to the poor. He has sent me to proclaim freedom for the prisoners and recovery of sight for the blind, to release the oppressed, 19to proclaim the year of the Lord’s favor.” 20Then he rolled up the </w:t>
      </w:r>
      <w:proofErr w:type="gramStart"/>
      <w:r>
        <w:t>scroll,</w:t>
      </w:r>
      <w:proofErr w:type="gramEnd"/>
      <w:r>
        <w:t xml:space="preserve"> gave it back to the attendant and sat down. The eyes of everyone in the synagogue were fastened on him, 21and he began by saying to them, “Today this scripture is fulfilled in your hearing.”</w:t>
      </w:r>
    </w:p>
    <w:p w:rsidR="006D0BA3" w:rsidRDefault="006D0BA3">
      <w:r>
        <w:t xml:space="preserve">Context… baptized, tempted, </w:t>
      </w:r>
      <w:proofErr w:type="gramStart"/>
      <w:r>
        <w:t>then</w:t>
      </w:r>
      <w:proofErr w:type="gramEnd"/>
      <w:r>
        <w:t xml:space="preserve"> goes back to Nazareth, back to his old church…</w:t>
      </w:r>
    </w:p>
    <w:p w:rsidR="006D0BA3" w:rsidRDefault="006D0BA3">
      <w:r>
        <w:t>Isaiah… Jesus didn’t come out of nowhere… he was Jewish</w:t>
      </w:r>
    </w:p>
    <w:p w:rsidR="006D0BA3" w:rsidRDefault="006D0BA3" w:rsidP="006D0BA3">
      <w:pPr>
        <w:pStyle w:val="ListParagraph"/>
        <w:numPr>
          <w:ilvl w:val="0"/>
          <w:numId w:val="1"/>
        </w:numPr>
      </w:pPr>
      <w:r>
        <w:t>Spirit of the Lord</w:t>
      </w:r>
    </w:p>
    <w:p w:rsidR="006D0BA3" w:rsidRDefault="006D0BA3" w:rsidP="006D0BA3">
      <w:pPr>
        <w:pStyle w:val="ListParagraph"/>
        <w:numPr>
          <w:ilvl w:val="0"/>
          <w:numId w:val="1"/>
        </w:numPr>
      </w:pPr>
      <w:r>
        <w:t>Anointed me</w:t>
      </w:r>
    </w:p>
    <w:p w:rsidR="006D0BA3" w:rsidRDefault="006D0BA3" w:rsidP="006D0BA3">
      <w:pPr>
        <w:pStyle w:val="ListParagraph"/>
        <w:numPr>
          <w:ilvl w:val="0"/>
          <w:numId w:val="1"/>
        </w:numPr>
      </w:pPr>
      <w:r>
        <w:t>Good news to the poor</w:t>
      </w:r>
    </w:p>
    <w:p w:rsidR="006D0BA3" w:rsidRDefault="006D0BA3" w:rsidP="006D0BA3">
      <w:pPr>
        <w:pStyle w:val="ListParagraph"/>
        <w:numPr>
          <w:ilvl w:val="0"/>
          <w:numId w:val="1"/>
        </w:numPr>
      </w:pPr>
      <w:r>
        <w:t>Proclaim freedom for the prisoners</w:t>
      </w:r>
    </w:p>
    <w:p w:rsidR="006D0BA3" w:rsidRDefault="006D0BA3" w:rsidP="006D0BA3">
      <w:pPr>
        <w:pStyle w:val="ListParagraph"/>
        <w:numPr>
          <w:ilvl w:val="0"/>
          <w:numId w:val="1"/>
        </w:numPr>
      </w:pPr>
      <w:r>
        <w:t>Recovery of sight to the blind</w:t>
      </w:r>
    </w:p>
    <w:p w:rsidR="006D0BA3" w:rsidRDefault="006D0BA3" w:rsidP="006D0BA3">
      <w:pPr>
        <w:pStyle w:val="ListParagraph"/>
        <w:numPr>
          <w:ilvl w:val="0"/>
          <w:numId w:val="1"/>
        </w:numPr>
      </w:pPr>
      <w:r>
        <w:t>Release the oppressed</w:t>
      </w:r>
    </w:p>
    <w:p w:rsidR="006D0BA3" w:rsidRDefault="006D0BA3" w:rsidP="006D0BA3">
      <w:pPr>
        <w:pStyle w:val="ListParagraph"/>
        <w:numPr>
          <w:ilvl w:val="0"/>
          <w:numId w:val="1"/>
        </w:numPr>
      </w:pPr>
      <w:r>
        <w:t>Proclaim the year of the Lord’s favor</w:t>
      </w:r>
    </w:p>
    <w:p w:rsidR="006D0BA3" w:rsidRDefault="006D0BA3" w:rsidP="00A36971">
      <w:pPr>
        <w:pStyle w:val="ListParagraph"/>
        <w:numPr>
          <w:ilvl w:val="0"/>
          <w:numId w:val="1"/>
        </w:numPr>
      </w:pPr>
      <w:r>
        <w:t>Today… fulfilled…</w:t>
      </w:r>
    </w:p>
    <w:p w:rsidR="00DD0770" w:rsidRDefault="00DD0770" w:rsidP="00DD0770">
      <w:pPr>
        <w:pStyle w:val="NoSpacing"/>
      </w:pPr>
      <w:r>
        <w:t>16–21 He came to Nazareth where he had been reared. As he always did on the Sabbath, he went to the meeting place. When he stood up to read, he was handed the scroll of the prophet Isaiah. Unrolling the scroll, he found the place where it was written,</w:t>
      </w:r>
    </w:p>
    <w:p w:rsidR="00DD0770" w:rsidRDefault="00DD0770" w:rsidP="00DD0770">
      <w:pPr>
        <w:pStyle w:val="NoSpacing"/>
        <w:ind w:left="720"/>
      </w:pPr>
      <w:r>
        <w:t xml:space="preserve"> God’s Spirit is on me;</w:t>
      </w:r>
    </w:p>
    <w:p w:rsidR="00DD0770" w:rsidRDefault="00DD0770" w:rsidP="00DD0770">
      <w:pPr>
        <w:pStyle w:val="NoSpacing"/>
        <w:ind w:left="720"/>
      </w:pPr>
      <w:r>
        <w:t xml:space="preserve"> </w:t>
      </w:r>
      <w:proofErr w:type="gramStart"/>
      <w:r>
        <w:t>he’s</w:t>
      </w:r>
      <w:proofErr w:type="gramEnd"/>
      <w:r>
        <w:t xml:space="preserve"> chosen me to preach the Message of good news to the poor,</w:t>
      </w:r>
    </w:p>
    <w:p w:rsidR="00DD0770" w:rsidRDefault="00DD0770" w:rsidP="00DD0770">
      <w:pPr>
        <w:pStyle w:val="NoSpacing"/>
        <w:ind w:left="720"/>
      </w:pPr>
      <w:r>
        <w:t xml:space="preserve"> Sent me to announce pardon to prisoners and</w:t>
      </w:r>
    </w:p>
    <w:p w:rsidR="00DD0770" w:rsidRDefault="00DD0770" w:rsidP="00DD0770">
      <w:pPr>
        <w:pStyle w:val="NoSpacing"/>
        <w:ind w:left="720"/>
      </w:pPr>
      <w:r>
        <w:t xml:space="preserve"> </w:t>
      </w:r>
      <w:proofErr w:type="gramStart"/>
      <w:r>
        <w:t>recovery</w:t>
      </w:r>
      <w:proofErr w:type="gramEnd"/>
      <w:r>
        <w:t xml:space="preserve"> of sight to the blind,</w:t>
      </w:r>
    </w:p>
    <w:p w:rsidR="00DD0770" w:rsidRDefault="00DD0770" w:rsidP="00DD0770">
      <w:pPr>
        <w:pStyle w:val="NoSpacing"/>
        <w:ind w:left="720"/>
      </w:pPr>
      <w:r>
        <w:t xml:space="preserve"> To set the burdened and battered free,</w:t>
      </w:r>
    </w:p>
    <w:p w:rsidR="00DD0770" w:rsidRDefault="00DD0770" w:rsidP="00DD0770">
      <w:pPr>
        <w:pStyle w:val="NoSpacing"/>
        <w:ind w:left="720"/>
      </w:pPr>
      <w:r>
        <w:t xml:space="preserve"> </w:t>
      </w:r>
      <w:proofErr w:type="gramStart"/>
      <w:r>
        <w:t>to</w:t>
      </w:r>
      <w:proofErr w:type="gramEnd"/>
      <w:r>
        <w:t xml:space="preserve"> announce, “This is God’s year to act!”</w:t>
      </w:r>
    </w:p>
    <w:p w:rsidR="00DD0770" w:rsidRDefault="00DD0770" w:rsidP="00DD0770">
      <w:pPr>
        <w:pStyle w:val="NoSpacing"/>
      </w:pPr>
      <w:r>
        <w:t xml:space="preserve"> He rolled up the scroll, handed it back to the assistant, and sat down. Every eye in the place was on him, intent. Then he started in, “You’ve just heard Scripture make history. It came true just now in this place.”</w:t>
      </w:r>
    </w:p>
    <w:p w:rsidR="00DD0770" w:rsidRDefault="00DD0770" w:rsidP="00DD0770"/>
    <w:p w:rsidR="00936AEF" w:rsidRDefault="00936AEF" w:rsidP="00DD0770">
      <w:r>
        <w:t>Main point… This is God’s year to act!</w:t>
      </w:r>
    </w:p>
    <w:p w:rsidR="00936AEF" w:rsidRDefault="00936AEF" w:rsidP="00DD0770"/>
    <w:p w:rsidR="00936AEF" w:rsidRDefault="00936AEF" w:rsidP="00DD0770"/>
    <w:p w:rsidR="00936AEF" w:rsidRDefault="00936AEF" w:rsidP="00DD0770">
      <w:r>
        <w:lastRenderedPageBreak/>
        <w:t>Poor</w:t>
      </w:r>
      <w:r w:rsidR="00AA3B65">
        <w:t xml:space="preserve"> – way broader than money… at PHS those who are poor in friendship, advantages, family, opportunities (wallet, money, pictures, DL)</w:t>
      </w:r>
    </w:p>
    <w:p w:rsidR="00936AEF" w:rsidRDefault="00936AEF" w:rsidP="00DD0770">
      <w:r>
        <w:t>Prisoners</w:t>
      </w:r>
      <w:r w:rsidR="00AA3B65">
        <w:t xml:space="preserve"> – freedom from sin and spiritual captivity (tied up)</w:t>
      </w:r>
    </w:p>
    <w:p w:rsidR="00936AEF" w:rsidRDefault="00936AEF" w:rsidP="00DD0770">
      <w:r>
        <w:t>Blind</w:t>
      </w:r>
      <w:r w:rsidR="00AA3B65">
        <w:t xml:space="preserve"> – those not seeing or receiving the salvation God offers (blinded)</w:t>
      </w:r>
    </w:p>
    <w:p w:rsidR="00936AEF" w:rsidRDefault="00AA3B65" w:rsidP="00DD0770">
      <w:r>
        <w:t>This is God’s year to act!</w:t>
      </w:r>
    </w:p>
    <w:p w:rsidR="00AA3B65" w:rsidRDefault="00596E0E" w:rsidP="00DD0770">
      <w:r>
        <w:rPr>
          <w:noProof/>
        </w:rPr>
        <w:pict>
          <v:shapetype id="_x0000_t202" coordsize="21600,21600" o:spt="202" path="m,l,21600r21600,l21600,xe">
            <v:stroke joinstyle="miter"/>
            <v:path gradientshapeok="t" o:connecttype="rect"/>
          </v:shapetype>
          <v:shape id="_x0000_s1026" type="#_x0000_t202" style="position:absolute;margin-left:102.1pt;margin-top:16.5pt;width:4in;height:450pt;z-index:251658240">
            <v:textbox>
              <w:txbxContent>
                <w:p w:rsidR="00AA3B65" w:rsidRDefault="00AA3B65" w:rsidP="00AA3B65">
                  <w:pPr>
                    <w:pStyle w:val="NoSpacing"/>
                    <w:rPr>
                      <w:rFonts w:ascii="Calibri" w:eastAsia="Calibri" w:hAnsi="Calibri" w:cs="Times New Roman"/>
                      <w:b/>
                      <w:sz w:val="18"/>
                      <w:szCs w:val="18"/>
                    </w:rPr>
                  </w:pPr>
                  <w:r>
                    <w:rPr>
                      <w:rFonts w:ascii="Calibri" w:eastAsia="Calibri" w:hAnsi="Calibri" w:cs="Times New Roman"/>
                      <w:b/>
                      <w:sz w:val="18"/>
                      <w:szCs w:val="18"/>
                    </w:rPr>
                    <w:t xml:space="preserve">This is God’s year to act! </w:t>
                  </w:r>
                  <w:smartTag w:uri="urn:schemas-libronix-net:datatype" w:element="bible">
                    <w:smartTagPr>
                      <w:attr w:name="Reference" w:val="Luke 4:14-21"/>
                      <w:attr w:name="language" w:val="en"/>
                    </w:smartTagPr>
                    <w:smartTag w:uri="http://www.logos.com/smarttags" w:element="bible">
                      <w:smartTagPr>
                        <w:attr w:name="Reference" w:val="Bible.Lk4.14-21"/>
                      </w:smartTagPr>
                      <w:r>
                        <w:rPr>
                          <w:rFonts w:ascii="Calibri" w:eastAsia="Calibri" w:hAnsi="Calibri" w:cs="Times New Roman"/>
                          <w:b/>
                          <w:sz w:val="18"/>
                          <w:szCs w:val="18"/>
                        </w:rPr>
                        <w:t>Luke 4:14-21</w:t>
                      </w:r>
                    </w:smartTag>
                  </w:smartTag>
                </w:p>
                <w:p w:rsidR="00AA3B65" w:rsidRDefault="00AA3B65" w:rsidP="00AA3B65">
                  <w:pPr>
                    <w:pStyle w:val="NoSpacing"/>
                    <w:rPr>
                      <w:rFonts w:ascii="Calibri" w:eastAsia="Calibri" w:hAnsi="Calibri" w:cs="Times New Roman"/>
                      <w:b/>
                      <w:sz w:val="18"/>
                      <w:szCs w:val="18"/>
                    </w:rPr>
                  </w:pPr>
                </w:p>
                <w:p w:rsidR="00D33552" w:rsidRDefault="00D33552" w:rsidP="00AA3B65">
                  <w:pPr>
                    <w:pStyle w:val="NoSpacing"/>
                    <w:rPr>
                      <w:rFonts w:ascii="Calibri" w:eastAsia="Calibri" w:hAnsi="Calibri" w:cs="Times New Roman"/>
                      <w:sz w:val="18"/>
                      <w:szCs w:val="18"/>
                    </w:rPr>
                  </w:pPr>
                  <w:r>
                    <w:rPr>
                      <w:rFonts w:ascii="Calibri" w:eastAsia="Calibri" w:hAnsi="Calibri" w:cs="Times New Roman"/>
                      <w:b/>
                      <w:sz w:val="18"/>
                      <w:szCs w:val="18"/>
                    </w:rPr>
                    <w:t>Intro</w:t>
                  </w:r>
                  <w:r w:rsidR="00151A0D">
                    <w:rPr>
                      <w:rFonts w:ascii="Calibri" w:eastAsia="Calibri" w:hAnsi="Calibri" w:cs="Times New Roman"/>
                      <w:b/>
                      <w:sz w:val="18"/>
                      <w:szCs w:val="18"/>
                    </w:rPr>
                    <w:t xml:space="preserve">: </w:t>
                  </w:r>
                  <w:r w:rsidRPr="00D33552">
                    <w:rPr>
                      <w:rFonts w:ascii="Calibri" w:eastAsia="Calibri" w:hAnsi="Calibri" w:cs="Times New Roman"/>
                      <w:sz w:val="18"/>
                      <w:szCs w:val="18"/>
                    </w:rPr>
                    <w:t>Presidential debates</w:t>
                  </w:r>
                  <w:r>
                    <w:rPr>
                      <w:rFonts w:ascii="Calibri" w:eastAsia="Calibri" w:hAnsi="Calibri" w:cs="Times New Roman"/>
                      <w:sz w:val="18"/>
                      <w:szCs w:val="18"/>
                    </w:rPr>
                    <w:t>: lots of promises!</w:t>
                  </w:r>
                </w:p>
                <w:p w:rsidR="00D33552" w:rsidRP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The biggest memory most have from last week’s debate is that Obama will fund Big Bird and Romney will not.</w:t>
                  </w:r>
                </w:p>
                <w:p w:rsidR="00AA3B65" w:rsidRDefault="001E1622" w:rsidP="00AA3B65">
                  <w:pPr>
                    <w:pStyle w:val="NoSpacing"/>
                    <w:rPr>
                      <w:rFonts w:ascii="Calibri" w:eastAsia="Calibri" w:hAnsi="Calibri" w:cs="Times New Roman"/>
                      <w:b/>
                      <w:sz w:val="18"/>
                      <w:szCs w:val="18"/>
                    </w:rPr>
                  </w:pPr>
                  <w:r>
                    <w:rPr>
                      <w:rFonts w:ascii="Calibri" w:eastAsia="Calibri" w:hAnsi="Calibri" w:cs="Times New Roman"/>
                      <w:b/>
                      <w:sz w:val="18"/>
                      <w:szCs w:val="18"/>
                    </w:rPr>
                    <w:t>Trans: Presidents… this is what I will do / Jesus… here is what I will do</w:t>
                  </w:r>
                </w:p>
                <w:p w:rsidR="00AA3B65" w:rsidRDefault="00AA3B65" w:rsidP="00AA3B65">
                  <w:pPr>
                    <w:pStyle w:val="NoSpacing"/>
                    <w:rPr>
                      <w:rFonts w:ascii="Calibri" w:eastAsia="Calibri" w:hAnsi="Calibri" w:cs="Times New Roman"/>
                      <w:b/>
                      <w:sz w:val="18"/>
                      <w:szCs w:val="18"/>
                    </w:rPr>
                  </w:pPr>
                  <w:r>
                    <w:rPr>
                      <w:rFonts w:ascii="Calibri" w:eastAsia="Calibri" w:hAnsi="Calibri" w:cs="Times New Roman"/>
                      <w:b/>
                      <w:sz w:val="18"/>
                      <w:szCs w:val="18"/>
                    </w:rPr>
                    <w:t xml:space="preserve">Bible: </w:t>
                  </w:r>
                  <w:proofErr w:type="spellStart"/>
                  <w:smartTag w:uri="urn:schemas-libronix-net:datatype" w:element="bible">
                    <w:smartTagPr>
                      <w:attr w:name="Reference" w:val="Lk 4:14-21"/>
                      <w:attr w:name="language" w:val="en"/>
                    </w:smartTagPr>
                    <w:smartTag w:uri="http://www.logos.com/smarttags" w:element="bible">
                      <w:smartTagPr>
                        <w:attr w:name="Reference" w:val="Bible.Lk4.14-21"/>
                      </w:smartTagPr>
                      <w:r>
                        <w:rPr>
                          <w:rFonts w:ascii="Calibri" w:eastAsia="Calibri" w:hAnsi="Calibri" w:cs="Times New Roman"/>
                          <w:b/>
                          <w:sz w:val="18"/>
                          <w:szCs w:val="18"/>
                        </w:rPr>
                        <w:t>Lk</w:t>
                      </w:r>
                      <w:proofErr w:type="spellEnd"/>
                      <w:r>
                        <w:rPr>
                          <w:rFonts w:ascii="Calibri" w:eastAsia="Calibri" w:hAnsi="Calibri" w:cs="Times New Roman"/>
                          <w:b/>
                          <w:sz w:val="18"/>
                          <w:szCs w:val="18"/>
                        </w:rPr>
                        <w:t xml:space="preserve"> 4:14-21</w:t>
                      </w:r>
                    </w:smartTag>
                  </w:smartTag>
                </w:p>
                <w:p w:rsidR="00AA3B65" w:rsidRDefault="00D33552" w:rsidP="00AA3B65">
                  <w:pPr>
                    <w:pStyle w:val="NoSpacing"/>
                    <w:rPr>
                      <w:rFonts w:ascii="Calibri" w:eastAsia="Calibri" w:hAnsi="Calibri" w:cs="Times New Roman"/>
                      <w:sz w:val="18"/>
                      <w:szCs w:val="18"/>
                    </w:rPr>
                  </w:pPr>
                  <w:proofErr w:type="gramStart"/>
                  <w:r>
                    <w:rPr>
                      <w:rFonts w:ascii="Calibri" w:eastAsia="Calibri" w:hAnsi="Calibri" w:cs="Times New Roman"/>
                      <w:sz w:val="18"/>
                      <w:szCs w:val="18"/>
                    </w:rPr>
                    <w:t>vv.14-16</w:t>
                  </w:r>
                  <w:proofErr w:type="gramEnd"/>
                </w:p>
                <w:p w:rsidR="00AA3B65" w:rsidRDefault="00AA3B65" w:rsidP="00AA3B65">
                  <w:pPr>
                    <w:pStyle w:val="NoSpacing"/>
                    <w:rPr>
                      <w:rFonts w:ascii="Calibri" w:eastAsia="Calibri" w:hAnsi="Calibri" w:cs="Times New Roman"/>
                      <w:sz w:val="18"/>
                      <w:szCs w:val="18"/>
                    </w:rPr>
                  </w:pPr>
                  <w:r w:rsidRPr="00AA3B65">
                    <w:rPr>
                      <w:rFonts w:ascii="Calibri" w:eastAsia="Calibri" w:hAnsi="Calibri" w:cs="Times New Roman"/>
                      <w:sz w:val="18"/>
                      <w:szCs w:val="18"/>
                    </w:rPr>
                    <w:t xml:space="preserve"> – Like K</w:t>
                  </w:r>
                  <w:r>
                    <w:rPr>
                      <w:rFonts w:ascii="Calibri" w:eastAsia="Calibri" w:hAnsi="Calibri" w:cs="Times New Roman"/>
                      <w:sz w:val="18"/>
                      <w:szCs w:val="18"/>
                    </w:rPr>
                    <w:t>endra said last week, Jesus got a start, a fresh start in his baptism</w:t>
                  </w:r>
                </w:p>
                <w:p w:rsidR="00AA3B65" w:rsidRDefault="00AA3B65" w:rsidP="00AA3B65">
                  <w:pPr>
                    <w:pStyle w:val="NoSpacing"/>
                    <w:rPr>
                      <w:rFonts w:ascii="Calibri" w:eastAsia="Calibri" w:hAnsi="Calibri" w:cs="Times New Roman"/>
                      <w:sz w:val="18"/>
                      <w:szCs w:val="18"/>
                    </w:rPr>
                  </w:pPr>
                  <w:r w:rsidRPr="00AA3B65">
                    <w:rPr>
                      <w:rFonts w:ascii="Calibri" w:eastAsia="Calibri" w:hAnsi="Calibri" w:cs="Times New Roman"/>
                      <w:sz w:val="18"/>
                      <w:szCs w:val="18"/>
                    </w:rPr>
                    <w:t>–</w:t>
                  </w:r>
                  <w:r>
                    <w:rPr>
                      <w:rFonts w:ascii="Calibri" w:eastAsia="Calibri" w:hAnsi="Calibri" w:cs="Times New Roman"/>
                      <w:sz w:val="18"/>
                      <w:szCs w:val="18"/>
                    </w:rPr>
                    <w:t xml:space="preserve"> Jesus goes back to his hometown, to synagogue (church)</w:t>
                  </w:r>
                </w:p>
                <w:p w:rsidR="00AA3B65" w:rsidRDefault="00AA3B65" w:rsidP="00AA3B65">
                  <w:pPr>
                    <w:pStyle w:val="NoSpacing"/>
                    <w:rPr>
                      <w:rFonts w:ascii="Calibri" w:eastAsia="Calibri" w:hAnsi="Calibri" w:cs="Times New Roman"/>
                      <w:sz w:val="18"/>
                      <w:szCs w:val="18"/>
                    </w:rPr>
                  </w:pPr>
                  <w:r w:rsidRPr="00AA3B65">
                    <w:rPr>
                      <w:rFonts w:ascii="Calibri" w:eastAsia="Calibri" w:hAnsi="Calibri" w:cs="Times New Roman"/>
                      <w:sz w:val="18"/>
                      <w:szCs w:val="18"/>
                    </w:rPr>
                    <w:t>–</w:t>
                  </w:r>
                  <w:r>
                    <w:rPr>
                      <w:rFonts w:ascii="Calibri" w:eastAsia="Calibri" w:hAnsi="Calibri" w:cs="Times New Roman"/>
                      <w:sz w:val="18"/>
                      <w:szCs w:val="18"/>
                    </w:rPr>
                    <w:t xml:space="preserve"> They loved everything he had to say</w:t>
                  </w:r>
                </w:p>
                <w:p w:rsidR="00AA3B65"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v.17</w:t>
                  </w:r>
                </w:p>
                <w:p w:rsidR="00D33552" w:rsidRDefault="00D33552" w:rsidP="00AA3B65">
                  <w:pPr>
                    <w:pStyle w:val="NoSpacing"/>
                    <w:rPr>
                      <w:rFonts w:ascii="Calibri" w:eastAsia="Calibri" w:hAnsi="Calibri" w:cs="Times New Roman"/>
                      <w:sz w:val="18"/>
                      <w:szCs w:val="18"/>
                    </w:rPr>
                  </w:pPr>
                  <w:r w:rsidRPr="00AA3B65">
                    <w:rPr>
                      <w:rFonts w:ascii="Calibri" w:eastAsia="Calibri" w:hAnsi="Calibri" w:cs="Times New Roman"/>
                      <w:sz w:val="18"/>
                      <w:szCs w:val="18"/>
                    </w:rPr>
                    <w:t>–</w:t>
                  </w:r>
                  <w:r>
                    <w:rPr>
                      <w:rFonts w:ascii="Calibri" w:eastAsia="Calibri" w:hAnsi="Calibri" w:cs="Times New Roman"/>
                      <w:sz w:val="18"/>
                      <w:szCs w:val="18"/>
                    </w:rPr>
                    <w:t xml:space="preserve"> Scroll (a roll) was handed to him (explain), Isaiah written 500y earlier</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v. 18</w:t>
                  </w:r>
                </w:p>
                <w:p w:rsidR="00D33552" w:rsidRDefault="00D33552" w:rsidP="00AA3B65">
                  <w:pPr>
                    <w:pStyle w:val="NoSpacing"/>
                    <w:rPr>
                      <w:rFonts w:ascii="Calibri" w:eastAsia="Calibri" w:hAnsi="Calibri" w:cs="Times New Roman"/>
                      <w:sz w:val="18"/>
                      <w:szCs w:val="18"/>
                    </w:rPr>
                  </w:pPr>
                  <w:r w:rsidRPr="00AA3B65">
                    <w:rPr>
                      <w:rFonts w:ascii="Calibri" w:eastAsia="Calibri" w:hAnsi="Calibri" w:cs="Times New Roman"/>
                      <w:sz w:val="18"/>
                      <w:szCs w:val="18"/>
                    </w:rPr>
                    <w:t>–</w:t>
                  </w:r>
                  <w:r>
                    <w:rPr>
                      <w:rFonts w:ascii="Calibri" w:eastAsia="Calibri" w:hAnsi="Calibri" w:cs="Times New Roman"/>
                      <w:sz w:val="18"/>
                      <w:szCs w:val="18"/>
                    </w:rPr>
                    <w:t xml:space="preserve"> Like the baptism the Spirit of God, the power God is with Jesus</w:t>
                  </w:r>
                </w:p>
                <w:p w:rsidR="00D33552" w:rsidRDefault="00D33552" w:rsidP="00AA3B65">
                  <w:pPr>
                    <w:pStyle w:val="NoSpacing"/>
                    <w:rPr>
                      <w:rFonts w:ascii="Calibri" w:eastAsia="Calibri" w:hAnsi="Calibri" w:cs="Times New Roman"/>
                      <w:sz w:val="18"/>
                      <w:szCs w:val="18"/>
                    </w:rPr>
                  </w:pPr>
                </w:p>
                <w:p w:rsidR="00D33552" w:rsidRPr="00D33552" w:rsidRDefault="00D33552" w:rsidP="00AA3B65">
                  <w:pPr>
                    <w:pStyle w:val="NoSpacing"/>
                    <w:rPr>
                      <w:rFonts w:ascii="Calibri" w:eastAsia="Calibri" w:hAnsi="Calibri" w:cs="Times New Roman"/>
                      <w:b/>
                      <w:sz w:val="18"/>
                      <w:szCs w:val="18"/>
                    </w:rPr>
                  </w:pPr>
                  <w:r w:rsidRPr="00D33552">
                    <w:rPr>
                      <w:rFonts w:ascii="Calibri" w:eastAsia="Calibri" w:hAnsi="Calibri" w:cs="Times New Roman"/>
                      <w:b/>
                      <w:sz w:val="18"/>
                      <w:szCs w:val="18"/>
                    </w:rPr>
                    <w:t>1. GOOD NEWS TO THE POOR</w:t>
                  </w:r>
                </w:p>
                <w:p w:rsidR="00D33552" w:rsidRDefault="00D33552" w:rsidP="00AA3B65">
                  <w:pPr>
                    <w:pStyle w:val="NoSpacing"/>
                    <w:rPr>
                      <w:rFonts w:ascii="Calibri" w:eastAsia="Calibri" w:hAnsi="Calibri" w:cs="Times New Roman"/>
                      <w:sz w:val="18"/>
                      <w:szCs w:val="18"/>
                    </w:rPr>
                  </w:pPr>
                  <w:r w:rsidRPr="00AA3B65">
                    <w:rPr>
                      <w:rFonts w:ascii="Calibri" w:eastAsia="Calibri" w:hAnsi="Calibri" w:cs="Times New Roman"/>
                      <w:sz w:val="18"/>
                      <w:szCs w:val="18"/>
                    </w:rPr>
                    <w:t>–</w:t>
                  </w:r>
                  <w:r>
                    <w:rPr>
                      <w:rFonts w:ascii="Calibri" w:eastAsia="Calibri" w:hAnsi="Calibri" w:cs="Times New Roman"/>
                      <w:sz w:val="18"/>
                      <w:szCs w:val="18"/>
                    </w:rPr>
                    <w:t xml:space="preserve"> Broader than money… those at PHS who are poor in</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ab/>
                    <w:t>-Friendship, advantages, family, opportunities</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ab/>
                    <w:t>(SHOW WALLET, money, pictures, cards, DL)</w:t>
                  </w:r>
                </w:p>
                <w:p w:rsidR="00D33552" w:rsidRPr="00D33552" w:rsidRDefault="00D33552" w:rsidP="00AA3B65">
                  <w:pPr>
                    <w:pStyle w:val="NoSpacing"/>
                    <w:rPr>
                      <w:rFonts w:ascii="Calibri" w:eastAsia="Calibri" w:hAnsi="Calibri" w:cs="Times New Roman"/>
                      <w:b/>
                      <w:sz w:val="18"/>
                      <w:szCs w:val="18"/>
                    </w:rPr>
                  </w:pPr>
                  <w:r w:rsidRPr="00D33552">
                    <w:rPr>
                      <w:rFonts w:ascii="Calibri" w:eastAsia="Calibri" w:hAnsi="Calibri" w:cs="Times New Roman"/>
                      <w:b/>
                      <w:sz w:val="18"/>
                      <w:szCs w:val="18"/>
                    </w:rPr>
                    <w:t>2. FREEDOM FOR PRISONERS</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ab/>
                    <w:t>-Freedom from sin and spiritual prison</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ab/>
                    <w:t>(TIE MY OWN HANDS)</w:t>
                  </w:r>
                </w:p>
                <w:p w:rsidR="00D33552" w:rsidRPr="00D33552" w:rsidRDefault="00D33552" w:rsidP="00AA3B65">
                  <w:pPr>
                    <w:pStyle w:val="NoSpacing"/>
                    <w:rPr>
                      <w:rFonts w:ascii="Calibri" w:eastAsia="Calibri" w:hAnsi="Calibri" w:cs="Times New Roman"/>
                      <w:b/>
                      <w:sz w:val="18"/>
                      <w:szCs w:val="18"/>
                    </w:rPr>
                  </w:pPr>
                  <w:r w:rsidRPr="00D33552">
                    <w:rPr>
                      <w:rFonts w:ascii="Calibri" w:eastAsia="Calibri" w:hAnsi="Calibri" w:cs="Times New Roman"/>
                      <w:b/>
                      <w:sz w:val="18"/>
                      <w:szCs w:val="18"/>
                    </w:rPr>
                    <w:t>3. RECOVERY OF SIGHT TO THE BLIND</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ab/>
                    <w:t>-Those not seeing or receiving the salvation God offers</w:t>
                  </w: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ab/>
                    <w:t>(PUT ON BLINDED GLASSES)</w:t>
                  </w:r>
                </w:p>
                <w:p w:rsidR="00D33552" w:rsidRPr="0003319E" w:rsidRDefault="00D33552" w:rsidP="00AA3B65">
                  <w:pPr>
                    <w:pStyle w:val="NoSpacing"/>
                    <w:rPr>
                      <w:rFonts w:ascii="Calibri" w:eastAsia="Calibri" w:hAnsi="Calibri" w:cs="Times New Roman"/>
                      <w:b/>
                      <w:sz w:val="18"/>
                      <w:szCs w:val="18"/>
                    </w:rPr>
                  </w:pPr>
                  <w:r w:rsidRPr="0003319E">
                    <w:rPr>
                      <w:rFonts w:ascii="Calibri" w:eastAsia="Calibri" w:hAnsi="Calibri" w:cs="Times New Roman"/>
                      <w:b/>
                      <w:sz w:val="18"/>
                      <w:szCs w:val="18"/>
                    </w:rPr>
                    <w:t>4. TO ANNOUNCE “THIS IS GOD’S YEAR TO ACT!”(</w:t>
                  </w:r>
                  <w:proofErr w:type="gramStart"/>
                  <w:r w:rsidRPr="0003319E">
                    <w:rPr>
                      <w:rFonts w:ascii="Calibri" w:eastAsia="Calibri" w:hAnsi="Calibri" w:cs="Times New Roman"/>
                      <w:b/>
                      <w:sz w:val="18"/>
                      <w:szCs w:val="18"/>
                    </w:rPr>
                    <w:t>v.19</w:t>
                  </w:r>
                  <w:proofErr w:type="gramEnd"/>
                  <w:r w:rsidRPr="0003319E">
                    <w:rPr>
                      <w:rFonts w:ascii="Calibri" w:eastAsia="Calibri" w:hAnsi="Calibri" w:cs="Times New Roman"/>
                      <w:b/>
                      <w:sz w:val="18"/>
                      <w:szCs w:val="18"/>
                    </w:rPr>
                    <w:t xml:space="preserve"> MSG) </w:t>
                  </w:r>
                </w:p>
                <w:p w:rsidR="00D33552" w:rsidRDefault="00D33552" w:rsidP="00AA3B65">
                  <w:pPr>
                    <w:pStyle w:val="NoSpacing"/>
                    <w:rPr>
                      <w:rFonts w:ascii="Calibri" w:eastAsia="Calibri" w:hAnsi="Calibri" w:cs="Times New Roman"/>
                      <w:sz w:val="18"/>
                      <w:szCs w:val="18"/>
                    </w:rPr>
                  </w:pP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THEN TAKE EACH LAYER OFF SHOWING WHAT JESUS CAME TO DO</w:t>
                  </w:r>
                </w:p>
                <w:p w:rsidR="00D33552" w:rsidRDefault="00D33552" w:rsidP="00AA3B65">
                  <w:pPr>
                    <w:pStyle w:val="NoSpacing"/>
                    <w:rPr>
                      <w:rFonts w:ascii="Calibri" w:eastAsia="Calibri" w:hAnsi="Calibri" w:cs="Times New Roman"/>
                      <w:sz w:val="18"/>
                      <w:szCs w:val="18"/>
                    </w:rPr>
                  </w:pPr>
                </w:p>
                <w:p w:rsidR="00D33552" w:rsidRDefault="00D33552" w:rsidP="00AA3B65">
                  <w:pPr>
                    <w:pStyle w:val="NoSpacing"/>
                    <w:rPr>
                      <w:rFonts w:ascii="Calibri" w:eastAsia="Calibri" w:hAnsi="Calibri" w:cs="Times New Roman"/>
                      <w:sz w:val="18"/>
                      <w:szCs w:val="18"/>
                    </w:rPr>
                  </w:pPr>
                  <w:r>
                    <w:rPr>
                      <w:rFonts w:ascii="Calibri" w:eastAsia="Calibri" w:hAnsi="Calibri" w:cs="Times New Roman"/>
                      <w:sz w:val="18"/>
                      <w:szCs w:val="18"/>
                    </w:rPr>
                    <w:t>ME: In high school</w:t>
                  </w:r>
                </w:p>
                <w:p w:rsidR="00D33552" w:rsidRDefault="00D33552" w:rsidP="00D33552">
                  <w:pPr>
                    <w:pStyle w:val="NoSpacing"/>
                    <w:numPr>
                      <w:ilvl w:val="0"/>
                      <w:numId w:val="6"/>
                    </w:numPr>
                    <w:rPr>
                      <w:rFonts w:ascii="Calibri" w:eastAsia="Calibri" w:hAnsi="Calibri" w:cs="Times New Roman"/>
                      <w:sz w:val="18"/>
                      <w:szCs w:val="18"/>
                    </w:rPr>
                  </w:pPr>
                  <w:r>
                    <w:rPr>
                      <w:rFonts w:ascii="Calibri" w:eastAsia="Calibri" w:hAnsi="Calibri" w:cs="Times New Roman"/>
                      <w:sz w:val="18"/>
                      <w:szCs w:val="18"/>
                    </w:rPr>
                    <w:t>I didn’t stand out… not much money but not homeless</w:t>
                  </w:r>
                </w:p>
                <w:p w:rsidR="00D33552" w:rsidRDefault="00D33552" w:rsidP="00D33552">
                  <w:pPr>
                    <w:pStyle w:val="NoSpacing"/>
                    <w:numPr>
                      <w:ilvl w:val="0"/>
                      <w:numId w:val="6"/>
                    </w:numPr>
                    <w:rPr>
                      <w:rFonts w:ascii="Calibri" w:eastAsia="Calibri" w:hAnsi="Calibri" w:cs="Times New Roman"/>
                      <w:sz w:val="18"/>
                      <w:szCs w:val="18"/>
                    </w:rPr>
                  </w:pPr>
                  <w:r>
                    <w:rPr>
                      <w:rFonts w:ascii="Calibri" w:eastAsia="Calibri" w:hAnsi="Calibri" w:cs="Times New Roman"/>
                      <w:sz w:val="18"/>
                      <w:szCs w:val="18"/>
                    </w:rPr>
                    <w:t>I didn’t know where I stood spiritually</w:t>
                  </w:r>
                </w:p>
                <w:p w:rsidR="00D33552" w:rsidRDefault="00D33552" w:rsidP="00D33552">
                  <w:pPr>
                    <w:pStyle w:val="NoSpacing"/>
                    <w:numPr>
                      <w:ilvl w:val="0"/>
                      <w:numId w:val="6"/>
                    </w:numPr>
                    <w:rPr>
                      <w:rFonts w:ascii="Calibri" w:eastAsia="Calibri" w:hAnsi="Calibri" w:cs="Times New Roman"/>
                      <w:sz w:val="18"/>
                      <w:szCs w:val="18"/>
                    </w:rPr>
                  </w:pPr>
                  <w:r>
                    <w:rPr>
                      <w:rFonts w:ascii="Calibri" w:eastAsia="Calibri" w:hAnsi="Calibri" w:cs="Times New Roman"/>
                      <w:sz w:val="18"/>
                      <w:szCs w:val="18"/>
                    </w:rPr>
                    <w:t>I had never truly heard or seen what God wanted for my life</w:t>
                  </w:r>
                </w:p>
                <w:p w:rsidR="00D33552" w:rsidRDefault="00D33552" w:rsidP="00D33552">
                  <w:pPr>
                    <w:pStyle w:val="NoSpacing"/>
                    <w:numPr>
                      <w:ilvl w:val="0"/>
                      <w:numId w:val="6"/>
                    </w:numPr>
                    <w:rPr>
                      <w:rFonts w:ascii="Calibri" w:eastAsia="Calibri" w:hAnsi="Calibri" w:cs="Times New Roman"/>
                      <w:sz w:val="18"/>
                      <w:szCs w:val="18"/>
                    </w:rPr>
                  </w:pPr>
                  <w:r>
                    <w:rPr>
                      <w:rFonts w:ascii="Calibri" w:eastAsia="Calibri" w:hAnsi="Calibri" w:cs="Times New Roman"/>
                      <w:sz w:val="18"/>
                      <w:szCs w:val="18"/>
                    </w:rPr>
                    <w:t>But my junior year was God’s year to act!</w:t>
                  </w:r>
                </w:p>
                <w:p w:rsidR="00AA3B65" w:rsidRDefault="00AA3B65" w:rsidP="00AA3B65">
                  <w:pPr>
                    <w:pStyle w:val="NoSpacing"/>
                    <w:rPr>
                      <w:rFonts w:ascii="Calibri" w:eastAsia="Calibri" w:hAnsi="Calibri" w:cs="Times New Roman"/>
                      <w:sz w:val="18"/>
                      <w:szCs w:val="18"/>
                    </w:rPr>
                  </w:pPr>
                </w:p>
                <w:p w:rsidR="00151A0D" w:rsidRPr="00151A0D" w:rsidRDefault="00151A0D" w:rsidP="00AA3B65">
                  <w:pPr>
                    <w:pStyle w:val="NoSpacing"/>
                    <w:rPr>
                      <w:rFonts w:ascii="Calibri" w:eastAsia="Calibri" w:hAnsi="Calibri" w:cs="Times New Roman"/>
                      <w:b/>
                      <w:sz w:val="18"/>
                      <w:szCs w:val="18"/>
                    </w:rPr>
                  </w:pPr>
                  <w:r w:rsidRPr="00151A0D">
                    <w:rPr>
                      <w:rFonts w:ascii="Calibri" w:eastAsia="Calibri" w:hAnsi="Calibri" w:cs="Times New Roman"/>
                      <w:b/>
                      <w:sz w:val="18"/>
                      <w:szCs w:val="18"/>
                    </w:rPr>
                    <w:t>Maybe for you, this is your year for God to bring you good news about all that he has for you, for you to know the good news about what God has done about our sin, and for your eyes to be opened like never before</w:t>
                  </w:r>
                </w:p>
              </w:txbxContent>
            </v:textbox>
          </v:shape>
        </w:pict>
      </w:r>
    </w:p>
    <w:p w:rsidR="00AA3B65" w:rsidRDefault="00AA3B65" w:rsidP="00DD0770"/>
    <w:p w:rsidR="00936AEF" w:rsidRDefault="00936AEF" w:rsidP="00DD0770"/>
    <w:p w:rsidR="001411BE" w:rsidRDefault="001411BE">
      <w:r>
        <w:br w:type="page"/>
      </w:r>
    </w:p>
    <w:p w:rsidR="00936AEF" w:rsidRPr="002B02E7" w:rsidRDefault="001411BE" w:rsidP="00DD0770">
      <w:pPr>
        <w:rPr>
          <w:b/>
        </w:rPr>
      </w:pPr>
      <w:r w:rsidRPr="002B02E7">
        <w:rPr>
          <w:b/>
        </w:rPr>
        <w:lastRenderedPageBreak/>
        <w:t>Campaigners</w:t>
      </w:r>
    </w:p>
    <w:p w:rsidR="001411BE" w:rsidRDefault="001411BE" w:rsidP="002B02E7">
      <w:pPr>
        <w:pStyle w:val="NoSpacing"/>
      </w:pPr>
      <w:r>
        <w:t>Hand out Bibles to everyone</w:t>
      </w:r>
    </w:p>
    <w:p w:rsidR="002B02E7" w:rsidRDefault="002B02E7" w:rsidP="002B02E7">
      <w:pPr>
        <w:pStyle w:val="NoSpacing"/>
      </w:pPr>
    </w:p>
    <w:p w:rsidR="001411BE" w:rsidRPr="001411BE" w:rsidRDefault="001411BE" w:rsidP="002B02E7">
      <w:pPr>
        <w:pStyle w:val="NoSpacing"/>
        <w:rPr>
          <w:b/>
        </w:rPr>
      </w:pPr>
      <w:r w:rsidRPr="001411BE">
        <w:rPr>
          <w:b/>
        </w:rPr>
        <w:t>Open up</w:t>
      </w:r>
    </w:p>
    <w:p w:rsidR="002B02E7" w:rsidRDefault="002B02E7" w:rsidP="002B02E7">
      <w:pPr>
        <w:pStyle w:val="NoSpacing"/>
      </w:pPr>
    </w:p>
    <w:p w:rsidR="001411BE" w:rsidRDefault="001411BE" w:rsidP="002B02E7">
      <w:pPr>
        <w:pStyle w:val="NoSpacing"/>
      </w:pPr>
      <w:r>
        <w:t>Q: What kind of promises do politicians always make every time they want to get elected?</w:t>
      </w:r>
    </w:p>
    <w:p w:rsidR="001411BE" w:rsidRDefault="001411BE" w:rsidP="002B02E7">
      <w:pPr>
        <w:pStyle w:val="NoSpacing"/>
      </w:pPr>
      <w:r>
        <w:t>Q: What are some big goals people make for school/family/friends/etc?</w:t>
      </w:r>
    </w:p>
    <w:p w:rsidR="001411BE" w:rsidRDefault="001411BE" w:rsidP="002B02E7">
      <w:pPr>
        <w:pStyle w:val="NoSpacing"/>
      </w:pPr>
      <w:r>
        <w:t>Q: What is a big promise made to you that someone fulfilled?</w:t>
      </w:r>
    </w:p>
    <w:p w:rsidR="001411BE" w:rsidRDefault="001411BE" w:rsidP="002B02E7">
      <w:pPr>
        <w:pStyle w:val="NoSpacing"/>
      </w:pPr>
      <w:r>
        <w:t>Q: What is a big promise make to you that someone did not fulfill?</w:t>
      </w:r>
    </w:p>
    <w:p w:rsidR="001411BE" w:rsidRDefault="001411BE" w:rsidP="002B02E7">
      <w:pPr>
        <w:pStyle w:val="NoSpacing"/>
      </w:pPr>
      <w:r>
        <w:t>Q: What do you remember from the talk on Monday?</w:t>
      </w:r>
    </w:p>
    <w:p w:rsidR="002B02E7" w:rsidRDefault="002B02E7" w:rsidP="002B02E7">
      <w:pPr>
        <w:pStyle w:val="NoSpacing"/>
        <w:rPr>
          <w:b/>
        </w:rPr>
      </w:pPr>
    </w:p>
    <w:p w:rsidR="001411BE" w:rsidRPr="001411BE" w:rsidRDefault="001411BE" w:rsidP="002B02E7">
      <w:pPr>
        <w:pStyle w:val="NoSpacing"/>
        <w:rPr>
          <w:b/>
        </w:rPr>
      </w:pPr>
      <w:smartTag w:uri="urn:schemas-libronix-net:datatype" w:element="bible">
        <w:smartTagPr>
          <w:attr w:name="Reference" w:val="Luke 4:14-21"/>
          <w:attr w:name="language" w:val="en"/>
        </w:smartTagPr>
        <w:r w:rsidRPr="001411BE">
          <w:rPr>
            <w:b/>
          </w:rPr>
          <w:t>Luke 4:14-21</w:t>
        </w:r>
      </w:smartTag>
    </w:p>
    <w:p w:rsidR="002B02E7" w:rsidRDefault="002B02E7" w:rsidP="002B02E7">
      <w:pPr>
        <w:pStyle w:val="NoSpacing"/>
        <w:rPr>
          <w:u w:val="single"/>
        </w:rPr>
      </w:pPr>
    </w:p>
    <w:p w:rsidR="001411BE" w:rsidRPr="001411BE" w:rsidRDefault="001411BE" w:rsidP="002B02E7">
      <w:pPr>
        <w:pStyle w:val="NoSpacing"/>
        <w:rPr>
          <w:u w:val="single"/>
        </w:rPr>
      </w:pPr>
      <w:r w:rsidRPr="001411BE">
        <w:rPr>
          <w:u w:val="single"/>
        </w:rPr>
        <w:t>Read vv. 14-16 (each person one verse)</w:t>
      </w:r>
    </w:p>
    <w:p w:rsidR="001411BE" w:rsidRDefault="001411BE" w:rsidP="002B02E7">
      <w:pPr>
        <w:pStyle w:val="NoSpacing"/>
      </w:pPr>
      <w:r>
        <w:t>Q: Jesus had just got started (</w:t>
      </w:r>
      <w:proofErr w:type="spellStart"/>
      <w:smartTag w:uri="urn:schemas-libronix-net:datatype" w:element="bible">
        <w:smartTagPr>
          <w:attr w:name="Reference" w:val="Lk 3"/>
          <w:attr w:name="language" w:val="en"/>
        </w:smartTagPr>
        <w:r>
          <w:t>Lk</w:t>
        </w:r>
        <w:proofErr w:type="spellEnd"/>
        <w:r>
          <w:t xml:space="preserve"> 3</w:t>
        </w:r>
      </w:smartTag>
      <w:r>
        <w:t>), why do you think the people liked Jesus so much right from the beginning?</w:t>
      </w:r>
    </w:p>
    <w:p w:rsidR="001411BE" w:rsidRDefault="001411BE" w:rsidP="002B02E7">
      <w:pPr>
        <w:pStyle w:val="NoSpacing"/>
      </w:pPr>
      <w:r>
        <w:t>Q: What do you think it would have been like for Jesus to go back to his hometown “church”?</w:t>
      </w:r>
    </w:p>
    <w:p w:rsidR="002B02E7" w:rsidRDefault="002B02E7" w:rsidP="002B02E7">
      <w:pPr>
        <w:pStyle w:val="NoSpacing"/>
        <w:rPr>
          <w:u w:val="single"/>
        </w:rPr>
      </w:pPr>
    </w:p>
    <w:p w:rsidR="001411BE" w:rsidRPr="001411BE" w:rsidRDefault="001411BE" w:rsidP="002B02E7">
      <w:pPr>
        <w:pStyle w:val="NoSpacing"/>
        <w:rPr>
          <w:u w:val="single"/>
        </w:rPr>
      </w:pPr>
      <w:r w:rsidRPr="001411BE">
        <w:rPr>
          <w:u w:val="single"/>
        </w:rPr>
        <w:t xml:space="preserve">Read v. </w:t>
      </w:r>
      <w:proofErr w:type="gramStart"/>
      <w:r w:rsidRPr="001411BE">
        <w:rPr>
          <w:u w:val="single"/>
        </w:rPr>
        <w:t>17,</w:t>
      </w:r>
      <w:proofErr w:type="gramEnd"/>
      <w:r w:rsidRPr="001411BE">
        <w:rPr>
          <w:u w:val="single"/>
        </w:rPr>
        <w:t xml:space="preserve"> have someone read </w:t>
      </w:r>
      <w:smartTag w:uri="urn:schemas-libronix-net:datatype" w:element="bible">
        <w:smartTagPr>
          <w:attr w:name="Reference" w:val="Isaiah 61:1"/>
          <w:attr w:name="language" w:val="en"/>
        </w:smartTagPr>
        <w:r w:rsidRPr="001411BE">
          <w:rPr>
            <w:u w:val="single"/>
          </w:rPr>
          <w:t>Isaiah 61:1</w:t>
        </w:r>
      </w:smartTag>
      <w:r w:rsidRPr="001411BE">
        <w:rPr>
          <w:u w:val="single"/>
        </w:rPr>
        <w:t xml:space="preserve"> and the first line of 61:2. </w:t>
      </w:r>
    </w:p>
    <w:p w:rsidR="001411BE" w:rsidRDefault="001411BE" w:rsidP="002B02E7">
      <w:pPr>
        <w:pStyle w:val="NoSpacing"/>
      </w:pPr>
      <w:r>
        <w:t>T: Isaiah was written 500 year before the time of Jesus. This would have been something the church would have read very often for 500 years.</w:t>
      </w:r>
    </w:p>
    <w:p w:rsidR="002B02E7" w:rsidRDefault="002B02E7" w:rsidP="002B02E7">
      <w:pPr>
        <w:pStyle w:val="NoSpacing"/>
        <w:rPr>
          <w:u w:val="single"/>
        </w:rPr>
      </w:pPr>
    </w:p>
    <w:p w:rsidR="001411BE" w:rsidRPr="002B02E7" w:rsidRDefault="002B02E7" w:rsidP="002B02E7">
      <w:pPr>
        <w:pStyle w:val="NoSpacing"/>
        <w:rPr>
          <w:u w:val="single"/>
        </w:rPr>
      </w:pPr>
      <w:r w:rsidRPr="002B02E7">
        <w:rPr>
          <w:u w:val="single"/>
        </w:rPr>
        <w:t xml:space="preserve">Read v. 18 </w:t>
      </w:r>
    </w:p>
    <w:p w:rsidR="002B02E7" w:rsidRDefault="002B02E7" w:rsidP="002B02E7">
      <w:pPr>
        <w:pStyle w:val="NoSpacing"/>
      </w:pPr>
      <w:r>
        <w:t>Q: What do you think it means when Luke says that the Spirit of the Lord is [on Jesus]?</w:t>
      </w:r>
    </w:p>
    <w:p w:rsidR="002B02E7" w:rsidRDefault="002B02E7" w:rsidP="002B02E7">
      <w:pPr>
        <w:pStyle w:val="NoSpacing"/>
      </w:pPr>
      <w:r>
        <w:t>Q: What does good news mean to the poor?</w:t>
      </w:r>
    </w:p>
    <w:p w:rsidR="002B02E7" w:rsidRDefault="002B02E7" w:rsidP="002B02E7">
      <w:pPr>
        <w:pStyle w:val="NoSpacing"/>
      </w:pPr>
      <w:r>
        <w:t xml:space="preserve">T: “Poor” is not just financial, it is any “advantage” others might not have. Think money, friends, family, </w:t>
      </w:r>
      <w:proofErr w:type="gramStart"/>
      <w:r>
        <w:t>opportunities</w:t>
      </w:r>
      <w:proofErr w:type="gramEnd"/>
      <w:r>
        <w:t>. Maybe ask the previous question again.</w:t>
      </w:r>
    </w:p>
    <w:p w:rsidR="002B02E7" w:rsidRDefault="002B02E7" w:rsidP="002B02E7">
      <w:pPr>
        <w:pStyle w:val="NoSpacing"/>
      </w:pPr>
      <w:r>
        <w:t>Q: What does freedom look like for a prisoner? [</w:t>
      </w:r>
      <w:proofErr w:type="gramStart"/>
      <w:r>
        <w:t>this</w:t>
      </w:r>
      <w:proofErr w:type="gramEnd"/>
      <w:r>
        <w:t xml:space="preserve"> would also include release to the oppressed]</w:t>
      </w:r>
    </w:p>
    <w:p w:rsidR="002B02E7" w:rsidRDefault="002B02E7" w:rsidP="002B02E7">
      <w:pPr>
        <w:pStyle w:val="NoSpacing"/>
      </w:pPr>
      <w:r>
        <w:t>T: This also means spiritual freedom and freedom from sin. Ask again.</w:t>
      </w:r>
    </w:p>
    <w:p w:rsidR="002B02E7" w:rsidRDefault="002B02E7" w:rsidP="002B02E7">
      <w:pPr>
        <w:pStyle w:val="NoSpacing"/>
      </w:pPr>
      <w:r>
        <w:t>Q: How would it feel to have sight restored if you were blind?</w:t>
      </w:r>
    </w:p>
    <w:p w:rsidR="002B02E7" w:rsidRDefault="002B02E7" w:rsidP="002B02E7">
      <w:pPr>
        <w:pStyle w:val="NoSpacing"/>
      </w:pPr>
      <w:r>
        <w:t>T: This also means those who do not see the truth about God, the salvation, love, forgiveness He offers.</w:t>
      </w:r>
    </w:p>
    <w:p w:rsidR="002B02E7" w:rsidRDefault="002B02E7" w:rsidP="002B02E7">
      <w:pPr>
        <w:pStyle w:val="NoSpacing"/>
      </w:pPr>
    </w:p>
    <w:p w:rsidR="001411BE" w:rsidRDefault="002B02E7" w:rsidP="002B02E7">
      <w:pPr>
        <w:pStyle w:val="NoSpacing"/>
        <w:rPr>
          <w:u w:val="single"/>
        </w:rPr>
      </w:pPr>
      <w:r w:rsidRPr="002B02E7">
        <w:rPr>
          <w:u w:val="single"/>
        </w:rPr>
        <w:t>Read v. 19</w:t>
      </w:r>
    </w:p>
    <w:p w:rsidR="002B02E7" w:rsidRDefault="002B02E7" w:rsidP="002B02E7">
      <w:pPr>
        <w:pStyle w:val="NoSpacing"/>
      </w:pPr>
      <w:r>
        <w:t xml:space="preserve">T: In another translation it says, “To announce this is God’s year to act!” </w:t>
      </w:r>
    </w:p>
    <w:p w:rsidR="002B02E7" w:rsidRDefault="002B02E7" w:rsidP="002B02E7">
      <w:pPr>
        <w:pStyle w:val="NoSpacing"/>
      </w:pPr>
      <w:r>
        <w:t>Q: If people had been hearing this for 500 years, what was Jesus announcing to them in a new way on this day?</w:t>
      </w:r>
    </w:p>
    <w:p w:rsidR="002B02E7" w:rsidRDefault="002B02E7" w:rsidP="002B02E7">
      <w:pPr>
        <w:pStyle w:val="NoSpacing"/>
      </w:pPr>
    </w:p>
    <w:p w:rsidR="002B02E7" w:rsidRPr="002B02E7" w:rsidRDefault="002B02E7" w:rsidP="002B02E7">
      <w:pPr>
        <w:pStyle w:val="NoSpacing"/>
        <w:rPr>
          <w:u w:val="single"/>
        </w:rPr>
      </w:pPr>
      <w:r w:rsidRPr="002B02E7">
        <w:rPr>
          <w:u w:val="single"/>
        </w:rPr>
        <w:t>Read v.20-22</w:t>
      </w:r>
    </w:p>
    <w:p w:rsidR="002B02E7" w:rsidRDefault="002B02E7" w:rsidP="002B02E7">
      <w:pPr>
        <w:pStyle w:val="NoSpacing"/>
      </w:pPr>
      <w:r>
        <w:t>Q: How are these things fulfilled in Jesus?</w:t>
      </w:r>
    </w:p>
    <w:p w:rsidR="002B02E7" w:rsidRDefault="002B02E7" w:rsidP="002B02E7">
      <w:pPr>
        <w:pStyle w:val="NoSpacing"/>
      </w:pPr>
    </w:p>
    <w:p w:rsidR="002B02E7" w:rsidRPr="002B02E7" w:rsidRDefault="002B02E7" w:rsidP="002B02E7">
      <w:pPr>
        <w:pStyle w:val="NoSpacing"/>
        <w:rPr>
          <w:b/>
        </w:rPr>
      </w:pPr>
      <w:r w:rsidRPr="002B02E7">
        <w:rPr>
          <w:b/>
        </w:rPr>
        <w:t>Questions for small groups</w:t>
      </w:r>
    </w:p>
    <w:p w:rsidR="002B02E7" w:rsidRDefault="002B02E7" w:rsidP="002B02E7">
      <w:pPr>
        <w:pStyle w:val="NoSpacing"/>
      </w:pPr>
    </w:p>
    <w:p w:rsidR="002B02E7" w:rsidRDefault="002B02E7" w:rsidP="002B02E7">
      <w:pPr>
        <w:pStyle w:val="NoSpacing"/>
      </w:pPr>
      <w:r>
        <w:t xml:space="preserve">Q:  Where in your life do you want good news? </w:t>
      </w:r>
      <w:proofErr w:type="gramStart"/>
      <w:r>
        <w:t>More freedom?</w:t>
      </w:r>
      <w:proofErr w:type="gramEnd"/>
      <w:r>
        <w:t xml:space="preserve"> Better spiritual insight?</w:t>
      </w:r>
    </w:p>
    <w:p w:rsidR="002B02E7" w:rsidRDefault="002B02E7" w:rsidP="002B02E7">
      <w:pPr>
        <w:pStyle w:val="NoSpacing"/>
      </w:pPr>
      <w:r>
        <w:t>Q: Based on what God is doing in your life right now how could this be “God’s year to act” for you?</w:t>
      </w:r>
    </w:p>
    <w:p w:rsidR="002B02E7" w:rsidRDefault="002B02E7" w:rsidP="002B02E7">
      <w:pPr>
        <w:pStyle w:val="NoSpacing"/>
      </w:pPr>
    </w:p>
    <w:p w:rsidR="002B02E7" w:rsidRDefault="002B02E7" w:rsidP="002B02E7">
      <w:pPr>
        <w:pStyle w:val="NoSpacing"/>
      </w:pPr>
    </w:p>
    <w:p w:rsidR="002B02E7" w:rsidRPr="002B02E7" w:rsidRDefault="002B02E7" w:rsidP="001411BE"/>
    <w:sectPr w:rsidR="002B02E7" w:rsidRPr="002B02E7" w:rsidSect="00B724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1B" w:rsidRDefault="00A92E1B" w:rsidP="00DD0770">
      <w:pPr>
        <w:spacing w:after="0" w:line="240" w:lineRule="auto"/>
      </w:pPr>
      <w:r>
        <w:separator/>
      </w:r>
    </w:p>
  </w:endnote>
  <w:endnote w:type="continuationSeparator" w:id="0">
    <w:p w:rsidR="00A92E1B" w:rsidRDefault="00A92E1B" w:rsidP="00DD0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1B" w:rsidRDefault="00A92E1B" w:rsidP="00DD0770">
      <w:pPr>
        <w:spacing w:after="0" w:line="240" w:lineRule="auto"/>
      </w:pPr>
      <w:r>
        <w:separator/>
      </w:r>
    </w:p>
  </w:footnote>
  <w:footnote w:type="continuationSeparator" w:id="0">
    <w:p w:rsidR="00A92E1B" w:rsidRDefault="00A92E1B" w:rsidP="00DD0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1B1F"/>
    <w:multiLevelType w:val="hybridMultilevel"/>
    <w:tmpl w:val="3674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B547B"/>
    <w:multiLevelType w:val="hybridMultilevel"/>
    <w:tmpl w:val="BF4403F2"/>
    <w:lvl w:ilvl="0" w:tplc="C05C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64A61"/>
    <w:multiLevelType w:val="hybridMultilevel"/>
    <w:tmpl w:val="A2D4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F0710"/>
    <w:multiLevelType w:val="hybridMultilevel"/>
    <w:tmpl w:val="B196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7497E"/>
    <w:multiLevelType w:val="hybridMultilevel"/>
    <w:tmpl w:val="9D1261EC"/>
    <w:lvl w:ilvl="0" w:tplc="98A22570">
      <w:start w:val="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5343F"/>
    <w:multiLevelType w:val="hybridMultilevel"/>
    <w:tmpl w:val="F21EF8E4"/>
    <w:lvl w:ilvl="0" w:tplc="595A24B8">
      <w:start w:val="4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0D70DF"/>
    <w:multiLevelType w:val="hybridMultilevel"/>
    <w:tmpl w:val="869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B5945"/>
    <w:multiLevelType w:val="hybridMultilevel"/>
    <w:tmpl w:val="A1FE209E"/>
    <w:lvl w:ilvl="0" w:tplc="C868DB6E">
      <w:start w:val="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BA3"/>
    <w:rsid w:val="0003319E"/>
    <w:rsid w:val="001221B1"/>
    <w:rsid w:val="001411BE"/>
    <w:rsid w:val="00151A0D"/>
    <w:rsid w:val="001E1622"/>
    <w:rsid w:val="00237737"/>
    <w:rsid w:val="002B02E7"/>
    <w:rsid w:val="00310CC0"/>
    <w:rsid w:val="00527810"/>
    <w:rsid w:val="00596E0E"/>
    <w:rsid w:val="006438B0"/>
    <w:rsid w:val="006D0BA3"/>
    <w:rsid w:val="00841945"/>
    <w:rsid w:val="008E58CB"/>
    <w:rsid w:val="00936AEF"/>
    <w:rsid w:val="00A36971"/>
    <w:rsid w:val="00A573AF"/>
    <w:rsid w:val="00A92E1B"/>
    <w:rsid w:val="00AA3B65"/>
    <w:rsid w:val="00AD48E5"/>
    <w:rsid w:val="00AF5827"/>
    <w:rsid w:val="00B72439"/>
    <w:rsid w:val="00BF2797"/>
    <w:rsid w:val="00D33552"/>
    <w:rsid w:val="00DD0770"/>
    <w:rsid w:val="00E12234"/>
    <w:rsid w:val="00F0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martTagType w:namespaceuri="urn:schemas-libronix-net:datatype" w:name="bibl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A3"/>
    <w:pPr>
      <w:ind w:left="720"/>
      <w:contextualSpacing/>
    </w:pPr>
  </w:style>
  <w:style w:type="paragraph" w:styleId="NoSpacing">
    <w:name w:val="No Spacing"/>
    <w:uiPriority w:val="1"/>
    <w:qFormat/>
    <w:rsid w:val="00DD07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2797115">
      <w:bodyDiv w:val="1"/>
      <w:marLeft w:val="0"/>
      <w:marRight w:val="0"/>
      <w:marTop w:val="0"/>
      <w:marBottom w:val="0"/>
      <w:divBdr>
        <w:top w:val="none" w:sz="0" w:space="0" w:color="auto"/>
        <w:left w:val="none" w:sz="0" w:space="0" w:color="auto"/>
        <w:bottom w:val="none" w:sz="0" w:space="0" w:color="auto"/>
        <w:right w:val="none" w:sz="0" w:space="0" w:color="auto"/>
      </w:divBdr>
      <w:divsChild>
        <w:div w:id="1402487008">
          <w:marLeft w:val="1080"/>
          <w:marRight w:val="360"/>
          <w:marTop w:val="0"/>
          <w:marBottom w:val="0"/>
          <w:divBdr>
            <w:top w:val="none" w:sz="0" w:space="0" w:color="auto"/>
            <w:left w:val="none" w:sz="0" w:space="0" w:color="auto"/>
            <w:bottom w:val="none" w:sz="0" w:space="0" w:color="auto"/>
            <w:right w:val="none" w:sz="0" w:space="0" w:color="auto"/>
          </w:divBdr>
        </w:div>
        <w:div w:id="1624506855">
          <w:marLeft w:val="1800"/>
          <w:marRight w:val="360"/>
          <w:marTop w:val="180"/>
          <w:marBottom w:val="0"/>
          <w:divBdr>
            <w:top w:val="none" w:sz="0" w:space="0" w:color="auto"/>
            <w:left w:val="none" w:sz="0" w:space="0" w:color="auto"/>
            <w:bottom w:val="none" w:sz="0" w:space="0" w:color="auto"/>
            <w:right w:val="none" w:sz="0" w:space="0" w:color="auto"/>
          </w:divBdr>
        </w:div>
        <w:div w:id="2117600248">
          <w:marLeft w:val="2160"/>
          <w:marRight w:val="360"/>
          <w:marTop w:val="0"/>
          <w:marBottom w:val="0"/>
          <w:divBdr>
            <w:top w:val="none" w:sz="0" w:space="0" w:color="auto"/>
            <w:left w:val="none" w:sz="0" w:space="0" w:color="auto"/>
            <w:bottom w:val="none" w:sz="0" w:space="0" w:color="auto"/>
            <w:right w:val="none" w:sz="0" w:space="0" w:color="auto"/>
          </w:divBdr>
        </w:div>
        <w:div w:id="1448811895">
          <w:marLeft w:val="1800"/>
          <w:marRight w:val="360"/>
          <w:marTop w:val="0"/>
          <w:marBottom w:val="0"/>
          <w:divBdr>
            <w:top w:val="none" w:sz="0" w:space="0" w:color="auto"/>
            <w:left w:val="none" w:sz="0" w:space="0" w:color="auto"/>
            <w:bottom w:val="none" w:sz="0" w:space="0" w:color="auto"/>
            <w:right w:val="none" w:sz="0" w:space="0" w:color="auto"/>
          </w:divBdr>
        </w:div>
        <w:div w:id="1576014497">
          <w:marLeft w:val="2160"/>
          <w:marRight w:val="360"/>
          <w:marTop w:val="0"/>
          <w:marBottom w:val="0"/>
          <w:divBdr>
            <w:top w:val="none" w:sz="0" w:space="0" w:color="auto"/>
            <w:left w:val="none" w:sz="0" w:space="0" w:color="auto"/>
            <w:bottom w:val="none" w:sz="0" w:space="0" w:color="auto"/>
            <w:right w:val="none" w:sz="0" w:space="0" w:color="auto"/>
          </w:divBdr>
        </w:div>
        <w:div w:id="1223255598">
          <w:marLeft w:val="1800"/>
          <w:marRight w:val="360"/>
          <w:marTop w:val="0"/>
          <w:marBottom w:val="0"/>
          <w:divBdr>
            <w:top w:val="none" w:sz="0" w:space="0" w:color="auto"/>
            <w:left w:val="none" w:sz="0" w:space="0" w:color="auto"/>
            <w:bottom w:val="none" w:sz="0" w:space="0" w:color="auto"/>
            <w:right w:val="none" w:sz="0" w:space="0" w:color="auto"/>
          </w:divBdr>
        </w:div>
        <w:div w:id="415978953">
          <w:marLeft w:val="2160"/>
          <w:marRight w:val="360"/>
          <w:marTop w:val="0"/>
          <w:marBottom w:val="180"/>
          <w:divBdr>
            <w:top w:val="none" w:sz="0" w:space="0" w:color="auto"/>
            <w:left w:val="none" w:sz="0" w:space="0" w:color="auto"/>
            <w:bottom w:val="none" w:sz="0" w:space="0" w:color="auto"/>
            <w:right w:val="none" w:sz="0" w:space="0" w:color="auto"/>
          </w:divBdr>
        </w:div>
        <w:div w:id="369109914">
          <w:marLeft w:val="108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2012-10-08T23:54:00Z</cp:lastPrinted>
  <dcterms:created xsi:type="dcterms:W3CDTF">2012-10-08T18:20:00Z</dcterms:created>
  <dcterms:modified xsi:type="dcterms:W3CDTF">2012-11-12T00:45:00Z</dcterms:modified>
</cp:coreProperties>
</file>